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3C4349" w14:textId="40439460" w:rsidR="00C17093" w:rsidRPr="00C17093" w:rsidRDefault="00C17093">
      <w:pPr>
        <w:rPr>
          <w:rFonts w:asciiTheme="majorHAnsi" w:hAnsiTheme="majorHAnsi"/>
          <w:i/>
        </w:rPr>
      </w:pPr>
      <w:r w:rsidRPr="00C17093">
        <w:rPr>
          <w:rFonts w:asciiTheme="majorHAnsi" w:hAnsiTheme="majorHAnsi"/>
          <w:i/>
        </w:rPr>
        <w:t>U</w:t>
      </w:r>
      <w:r w:rsidR="0002532E">
        <w:rPr>
          <w:rFonts w:asciiTheme="majorHAnsi" w:hAnsiTheme="majorHAnsi"/>
          <w:i/>
        </w:rPr>
        <w:t>se th</w:t>
      </w:r>
      <w:bookmarkStart w:id="0" w:name="_GoBack"/>
      <w:bookmarkEnd w:id="0"/>
      <w:r w:rsidR="0002532E">
        <w:rPr>
          <w:rFonts w:asciiTheme="majorHAnsi" w:hAnsiTheme="majorHAnsi"/>
          <w:i/>
        </w:rPr>
        <w:t>e information in Chapter 17 (p.325-348</w:t>
      </w:r>
      <w:r w:rsidRPr="00C17093">
        <w:rPr>
          <w:rFonts w:asciiTheme="majorHAnsi" w:hAnsiTheme="majorHAnsi"/>
          <w:i/>
        </w:rPr>
        <w:t>) to answer the following</w:t>
      </w:r>
      <w:r>
        <w:rPr>
          <w:rFonts w:asciiTheme="majorHAnsi" w:hAnsiTheme="majorHAnsi"/>
          <w:i/>
        </w:rPr>
        <w:t xml:space="preserve"> questions about </w:t>
      </w:r>
      <w:r w:rsidR="0002532E">
        <w:rPr>
          <w:rFonts w:asciiTheme="majorHAnsi" w:hAnsiTheme="majorHAnsi"/>
          <w:i/>
        </w:rPr>
        <w:t>gene expression</w:t>
      </w:r>
      <w:r>
        <w:rPr>
          <w:rFonts w:asciiTheme="majorHAnsi" w:hAnsiTheme="majorHAnsi"/>
          <w:i/>
        </w:rPr>
        <w:t xml:space="preserve">.  You may also find the following Bozeman podcasts useful: </w:t>
      </w:r>
      <w:hyperlink r:id="rId7" w:history="1">
        <w:r w:rsidR="006E414D" w:rsidRPr="00981F72">
          <w:rPr>
            <w:rStyle w:val="Hyperlink"/>
            <w:rFonts w:asciiTheme="majorHAnsi" w:hAnsiTheme="majorHAnsi"/>
            <w:i/>
          </w:rPr>
          <w:t>DNA &amp; RNA Part 2</w:t>
        </w:r>
      </w:hyperlink>
      <w:r w:rsidR="006E414D">
        <w:rPr>
          <w:rFonts w:asciiTheme="majorHAnsi" w:hAnsiTheme="majorHAnsi"/>
          <w:i/>
        </w:rPr>
        <w:t xml:space="preserve">, </w:t>
      </w:r>
      <w:hyperlink r:id="rId8" w:history="1">
        <w:r w:rsidR="00981F72" w:rsidRPr="00981F72">
          <w:rPr>
            <w:rStyle w:val="Hyperlink"/>
            <w:rFonts w:asciiTheme="majorHAnsi" w:hAnsiTheme="majorHAnsi"/>
            <w:i/>
          </w:rPr>
          <w:t>Mutations</w:t>
        </w:r>
      </w:hyperlink>
      <w:r w:rsidR="00981F72">
        <w:rPr>
          <w:rFonts w:asciiTheme="majorHAnsi" w:hAnsiTheme="majorHAnsi"/>
          <w:i/>
        </w:rPr>
        <w:t>.</w:t>
      </w:r>
    </w:p>
    <w:p w14:paraId="74EE4FD0" w14:textId="77777777" w:rsidR="00C17093" w:rsidRPr="00C17093" w:rsidRDefault="00C17093">
      <w:pPr>
        <w:rPr>
          <w:rFonts w:asciiTheme="majorHAnsi" w:hAnsiTheme="majorHAnsi"/>
        </w:rPr>
      </w:pPr>
    </w:p>
    <w:p w14:paraId="7578C7FC" w14:textId="28897FC8" w:rsidR="00D1482A" w:rsidRDefault="00C17093">
      <w:pPr>
        <w:rPr>
          <w:rFonts w:asciiTheme="majorHAnsi" w:hAnsiTheme="majorHAnsi"/>
          <w:b/>
          <w:u w:val="single"/>
        </w:rPr>
      </w:pPr>
      <w:r w:rsidRPr="00C17093">
        <w:rPr>
          <w:rFonts w:asciiTheme="majorHAnsi" w:hAnsiTheme="majorHAnsi"/>
          <w:b/>
          <w:u w:val="single"/>
        </w:rPr>
        <w:t xml:space="preserve">Concept </w:t>
      </w:r>
      <w:r w:rsidR="0002532E">
        <w:rPr>
          <w:rFonts w:asciiTheme="majorHAnsi" w:hAnsiTheme="majorHAnsi"/>
          <w:b/>
          <w:u w:val="single"/>
        </w:rPr>
        <w:t>17.1: Genes Specify Proteins via transcription &amp; translation</w:t>
      </w:r>
    </w:p>
    <w:p w14:paraId="54D05ED8" w14:textId="1A2A56E6" w:rsidR="0002532E" w:rsidRPr="001776B4" w:rsidRDefault="00CE5904" w:rsidP="001776B4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1776B4">
        <w:rPr>
          <w:rFonts w:asciiTheme="majorHAnsi" w:hAnsiTheme="majorHAnsi"/>
        </w:rPr>
        <w:t>Explain what is meant by the central dogma in terms of the directional flow of genetic information.</w:t>
      </w:r>
    </w:p>
    <w:p w14:paraId="3A1BA27E" w14:textId="77777777" w:rsidR="00CE5904" w:rsidRDefault="00CE5904">
      <w:pPr>
        <w:rPr>
          <w:rFonts w:asciiTheme="majorHAnsi" w:hAnsiTheme="majorHAnsi"/>
        </w:rPr>
      </w:pPr>
    </w:p>
    <w:p w14:paraId="6551AE58" w14:textId="77777777" w:rsidR="001776B4" w:rsidRDefault="001776B4">
      <w:pPr>
        <w:rPr>
          <w:rFonts w:asciiTheme="majorHAnsi" w:hAnsiTheme="majorHAnsi"/>
        </w:rPr>
      </w:pPr>
    </w:p>
    <w:p w14:paraId="099A57F0" w14:textId="77777777" w:rsidR="001776B4" w:rsidRDefault="001776B4">
      <w:pPr>
        <w:rPr>
          <w:rFonts w:asciiTheme="majorHAnsi" w:hAnsiTheme="majorHAnsi"/>
        </w:rPr>
      </w:pPr>
    </w:p>
    <w:p w14:paraId="1C0EAA32" w14:textId="77777777" w:rsidR="001776B4" w:rsidRDefault="001776B4">
      <w:pPr>
        <w:rPr>
          <w:rFonts w:asciiTheme="majorHAnsi" w:hAnsiTheme="majorHAnsi"/>
        </w:rPr>
      </w:pPr>
    </w:p>
    <w:p w14:paraId="0DBCB09A" w14:textId="64D880E9" w:rsidR="00CE5904" w:rsidRPr="001776B4" w:rsidRDefault="00CE5904" w:rsidP="001776B4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1776B4">
        <w:rPr>
          <w:rFonts w:asciiTheme="majorHAnsi" w:hAnsiTheme="majorHAnsi"/>
        </w:rPr>
        <w:t>Use Figure 17.3 (p.329) to compare and contrast the flow of genetic information in prokaryotes and eukaryotes.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32"/>
        <w:gridCol w:w="3432"/>
        <w:gridCol w:w="3432"/>
      </w:tblGrid>
      <w:tr w:rsidR="00CE5904" w14:paraId="69DBF51D" w14:textId="77777777" w:rsidTr="00CE5904">
        <w:tc>
          <w:tcPr>
            <w:tcW w:w="3432" w:type="dxa"/>
          </w:tcPr>
          <w:p w14:paraId="4A446337" w14:textId="158F1967" w:rsidR="00CE5904" w:rsidRDefault="00CE5904" w:rsidP="001776B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Prokaryotes</w:t>
            </w:r>
          </w:p>
        </w:tc>
        <w:tc>
          <w:tcPr>
            <w:tcW w:w="3432" w:type="dxa"/>
          </w:tcPr>
          <w:p w14:paraId="3C9F0B26" w14:textId="2DCE4A67" w:rsidR="00CE5904" w:rsidRDefault="00CE5904" w:rsidP="001776B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Both</w:t>
            </w:r>
          </w:p>
        </w:tc>
        <w:tc>
          <w:tcPr>
            <w:tcW w:w="3432" w:type="dxa"/>
          </w:tcPr>
          <w:p w14:paraId="3C7B864C" w14:textId="5E091DEB" w:rsidR="00CE5904" w:rsidRDefault="00CE5904" w:rsidP="001776B4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Eukaryotes</w:t>
            </w:r>
          </w:p>
        </w:tc>
      </w:tr>
      <w:tr w:rsidR="00CE5904" w14:paraId="4F87532F" w14:textId="77777777" w:rsidTr="00CE5904">
        <w:tc>
          <w:tcPr>
            <w:tcW w:w="3432" w:type="dxa"/>
          </w:tcPr>
          <w:p w14:paraId="3709019F" w14:textId="77777777" w:rsidR="00CE5904" w:rsidRDefault="00CE5904">
            <w:pPr>
              <w:rPr>
                <w:rFonts w:asciiTheme="majorHAnsi" w:hAnsiTheme="majorHAnsi"/>
              </w:rPr>
            </w:pPr>
          </w:p>
          <w:p w14:paraId="6F8FFFCF" w14:textId="77777777" w:rsidR="001776B4" w:rsidRDefault="001776B4">
            <w:pPr>
              <w:rPr>
                <w:rFonts w:asciiTheme="majorHAnsi" w:hAnsiTheme="majorHAnsi"/>
              </w:rPr>
            </w:pPr>
          </w:p>
          <w:p w14:paraId="02559A3F" w14:textId="77777777" w:rsidR="001776B4" w:rsidRDefault="001776B4">
            <w:pPr>
              <w:rPr>
                <w:rFonts w:asciiTheme="majorHAnsi" w:hAnsiTheme="majorHAnsi"/>
              </w:rPr>
            </w:pPr>
          </w:p>
          <w:p w14:paraId="290B01AF" w14:textId="77777777" w:rsidR="001776B4" w:rsidRDefault="001776B4">
            <w:pPr>
              <w:rPr>
                <w:rFonts w:asciiTheme="majorHAnsi" w:hAnsiTheme="majorHAnsi"/>
              </w:rPr>
            </w:pPr>
          </w:p>
          <w:p w14:paraId="264C6328" w14:textId="77777777" w:rsidR="001776B4" w:rsidRDefault="001776B4">
            <w:pPr>
              <w:rPr>
                <w:rFonts w:asciiTheme="majorHAnsi" w:hAnsiTheme="majorHAnsi"/>
              </w:rPr>
            </w:pPr>
          </w:p>
          <w:p w14:paraId="5B84B212" w14:textId="77777777" w:rsidR="001776B4" w:rsidRDefault="001776B4">
            <w:pPr>
              <w:rPr>
                <w:rFonts w:asciiTheme="majorHAnsi" w:hAnsiTheme="majorHAnsi"/>
              </w:rPr>
            </w:pPr>
          </w:p>
          <w:p w14:paraId="0CB053C1" w14:textId="77777777" w:rsidR="001776B4" w:rsidRDefault="001776B4">
            <w:pPr>
              <w:rPr>
                <w:rFonts w:asciiTheme="majorHAnsi" w:hAnsiTheme="majorHAnsi"/>
              </w:rPr>
            </w:pPr>
          </w:p>
          <w:p w14:paraId="36573BC4" w14:textId="77777777" w:rsidR="001776B4" w:rsidRDefault="001776B4">
            <w:pPr>
              <w:rPr>
                <w:rFonts w:asciiTheme="majorHAnsi" w:hAnsiTheme="majorHAnsi"/>
              </w:rPr>
            </w:pPr>
          </w:p>
        </w:tc>
        <w:tc>
          <w:tcPr>
            <w:tcW w:w="3432" w:type="dxa"/>
          </w:tcPr>
          <w:p w14:paraId="4B9CAD10" w14:textId="77777777" w:rsidR="00CE5904" w:rsidRDefault="00CE5904">
            <w:pPr>
              <w:rPr>
                <w:rFonts w:asciiTheme="majorHAnsi" w:hAnsiTheme="majorHAnsi"/>
              </w:rPr>
            </w:pPr>
          </w:p>
        </w:tc>
        <w:tc>
          <w:tcPr>
            <w:tcW w:w="3432" w:type="dxa"/>
          </w:tcPr>
          <w:p w14:paraId="54A81701" w14:textId="77777777" w:rsidR="00CE5904" w:rsidRDefault="00CE5904">
            <w:pPr>
              <w:rPr>
                <w:rFonts w:asciiTheme="majorHAnsi" w:hAnsiTheme="majorHAnsi"/>
              </w:rPr>
            </w:pPr>
          </w:p>
        </w:tc>
      </w:tr>
    </w:tbl>
    <w:p w14:paraId="655471F2" w14:textId="77777777" w:rsidR="00CE5904" w:rsidRDefault="00CE5904">
      <w:pPr>
        <w:rPr>
          <w:rFonts w:asciiTheme="majorHAnsi" w:hAnsiTheme="majorHAnsi"/>
        </w:rPr>
      </w:pPr>
    </w:p>
    <w:p w14:paraId="1ECDABAC" w14:textId="103B112F" w:rsidR="00CE5904" w:rsidRPr="001776B4" w:rsidRDefault="00755B36" w:rsidP="001776B4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1776B4">
        <w:rPr>
          <w:rFonts w:asciiTheme="majorHAnsi" w:hAnsiTheme="majorHAnsi"/>
        </w:rPr>
        <w:t>Explain how the flow of information from gene to protein is based on a triplet code.  You may want to include a diagram to help with your explanation.</w:t>
      </w:r>
    </w:p>
    <w:p w14:paraId="52EEF559" w14:textId="77777777" w:rsidR="00E02E0C" w:rsidRDefault="00E02E0C">
      <w:pPr>
        <w:rPr>
          <w:rFonts w:asciiTheme="majorHAnsi" w:hAnsiTheme="majorHAnsi"/>
        </w:rPr>
      </w:pPr>
    </w:p>
    <w:p w14:paraId="79A413EF" w14:textId="77777777" w:rsidR="001776B4" w:rsidRDefault="001776B4">
      <w:pPr>
        <w:rPr>
          <w:rFonts w:asciiTheme="majorHAnsi" w:hAnsiTheme="majorHAnsi"/>
        </w:rPr>
      </w:pPr>
    </w:p>
    <w:p w14:paraId="269DA004" w14:textId="77777777" w:rsidR="001776B4" w:rsidRDefault="001776B4">
      <w:pPr>
        <w:rPr>
          <w:rFonts w:asciiTheme="majorHAnsi" w:hAnsiTheme="majorHAnsi"/>
        </w:rPr>
      </w:pPr>
    </w:p>
    <w:p w14:paraId="08106FC8" w14:textId="77777777" w:rsidR="001776B4" w:rsidRDefault="001776B4">
      <w:pPr>
        <w:rPr>
          <w:rFonts w:asciiTheme="majorHAnsi" w:hAnsiTheme="majorHAnsi"/>
        </w:rPr>
      </w:pPr>
    </w:p>
    <w:p w14:paraId="799CF337" w14:textId="77777777" w:rsidR="001776B4" w:rsidRDefault="001776B4">
      <w:pPr>
        <w:rPr>
          <w:rFonts w:asciiTheme="majorHAnsi" w:hAnsiTheme="majorHAnsi"/>
        </w:rPr>
      </w:pPr>
    </w:p>
    <w:p w14:paraId="2D35B421" w14:textId="77777777" w:rsidR="00E02E0C" w:rsidRDefault="00E02E0C">
      <w:pPr>
        <w:rPr>
          <w:rFonts w:asciiTheme="majorHAnsi" w:hAnsiTheme="majorHAnsi"/>
        </w:rPr>
      </w:pPr>
    </w:p>
    <w:p w14:paraId="73367553" w14:textId="6E4C3A6D" w:rsidR="001776B4" w:rsidRDefault="00E02E0C" w:rsidP="001776B4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1776B4">
        <w:rPr>
          <w:rFonts w:asciiTheme="majorHAnsi" w:hAnsiTheme="majorHAnsi"/>
        </w:rPr>
        <w:t>Use the following template strand of DNA to draw the mRNA sequence and the polypeptide sequence using the codon chart in Figure 17.5.</w:t>
      </w:r>
      <w:r w:rsidR="00F70027" w:rsidRPr="001776B4">
        <w:rPr>
          <w:rFonts w:asciiTheme="majorHAnsi" w:hAnsiTheme="majorHAnsi"/>
        </w:rPr>
        <w:t xml:space="preserve">  Label the start and stop codon and explain the significance of each.</w:t>
      </w:r>
    </w:p>
    <w:p w14:paraId="7D6A4867" w14:textId="77777777" w:rsidR="001776B4" w:rsidRPr="001776B4" w:rsidRDefault="001776B4" w:rsidP="001776B4">
      <w:pPr>
        <w:pStyle w:val="ListParagraph"/>
        <w:ind w:left="360"/>
        <w:rPr>
          <w:rFonts w:asciiTheme="majorHAnsi" w:hAnsiTheme="majorHAnsi"/>
        </w:rPr>
      </w:pPr>
    </w:p>
    <w:p w14:paraId="004C153B" w14:textId="18514CCA" w:rsidR="00E02E0C" w:rsidRPr="001776B4" w:rsidRDefault="00E02E0C" w:rsidP="001776B4">
      <w:pPr>
        <w:pStyle w:val="ListParagraph"/>
        <w:ind w:left="360"/>
        <w:jc w:val="center"/>
        <w:rPr>
          <w:rFonts w:asciiTheme="majorHAnsi" w:hAnsiTheme="majorHAnsi"/>
        </w:rPr>
      </w:pPr>
      <w:r w:rsidRPr="001776B4">
        <w:rPr>
          <w:rFonts w:asciiTheme="majorHAnsi" w:hAnsiTheme="majorHAnsi"/>
        </w:rPr>
        <w:t>3’-TACAGTCGTATT-5’</w:t>
      </w:r>
    </w:p>
    <w:p w14:paraId="6F2CF9DB" w14:textId="77777777" w:rsidR="00E02E0C" w:rsidRDefault="00E02E0C">
      <w:pPr>
        <w:rPr>
          <w:rFonts w:asciiTheme="majorHAnsi" w:hAnsiTheme="majorHAnsi"/>
        </w:rPr>
      </w:pPr>
    </w:p>
    <w:p w14:paraId="71688B54" w14:textId="77777777" w:rsidR="001776B4" w:rsidRDefault="001776B4">
      <w:pPr>
        <w:rPr>
          <w:rFonts w:asciiTheme="majorHAnsi" w:hAnsiTheme="majorHAnsi"/>
        </w:rPr>
      </w:pPr>
    </w:p>
    <w:p w14:paraId="52B615B8" w14:textId="77777777" w:rsidR="001776B4" w:rsidRDefault="001776B4">
      <w:pPr>
        <w:rPr>
          <w:rFonts w:asciiTheme="majorHAnsi" w:hAnsiTheme="majorHAnsi"/>
        </w:rPr>
      </w:pPr>
    </w:p>
    <w:p w14:paraId="2E6C0598" w14:textId="77777777" w:rsidR="001776B4" w:rsidRDefault="001776B4">
      <w:pPr>
        <w:rPr>
          <w:rFonts w:asciiTheme="majorHAnsi" w:hAnsiTheme="majorHAnsi"/>
        </w:rPr>
      </w:pPr>
    </w:p>
    <w:p w14:paraId="2B7A3874" w14:textId="29A1D216" w:rsidR="00E02E0C" w:rsidRDefault="00F70027" w:rsidP="001776B4">
      <w:pPr>
        <w:pStyle w:val="ListParagraph"/>
        <w:numPr>
          <w:ilvl w:val="0"/>
          <w:numId w:val="2"/>
        </w:numPr>
        <w:rPr>
          <w:rFonts w:asciiTheme="majorHAnsi" w:hAnsiTheme="majorHAnsi"/>
        </w:rPr>
      </w:pPr>
      <w:r w:rsidRPr="001776B4">
        <w:rPr>
          <w:rFonts w:asciiTheme="majorHAnsi" w:hAnsiTheme="majorHAnsi"/>
        </w:rPr>
        <w:t>Use the following</w:t>
      </w:r>
      <w:r w:rsidR="00E02E0C" w:rsidRPr="001776B4">
        <w:rPr>
          <w:rFonts w:asciiTheme="majorHAnsi" w:hAnsiTheme="majorHAnsi"/>
        </w:rPr>
        <w:t xml:space="preserve"> complimentary strand of DNA that would pair with </w:t>
      </w:r>
      <w:r w:rsidRPr="001776B4">
        <w:rPr>
          <w:rFonts w:asciiTheme="majorHAnsi" w:hAnsiTheme="majorHAnsi"/>
        </w:rPr>
        <w:t xml:space="preserve">the above sequence </w:t>
      </w:r>
      <w:r w:rsidR="001776B4">
        <w:rPr>
          <w:rFonts w:asciiTheme="majorHAnsi" w:hAnsiTheme="majorHAnsi"/>
        </w:rPr>
        <w:t xml:space="preserve">in #4 </w:t>
      </w:r>
      <w:r w:rsidRPr="001776B4">
        <w:rPr>
          <w:rFonts w:asciiTheme="majorHAnsi" w:hAnsiTheme="majorHAnsi"/>
        </w:rPr>
        <w:t>(t</w:t>
      </w:r>
      <w:r w:rsidR="00E02E0C" w:rsidRPr="001776B4">
        <w:rPr>
          <w:rFonts w:asciiTheme="majorHAnsi" w:hAnsiTheme="majorHAnsi"/>
        </w:rPr>
        <w:t>his would be the non</w:t>
      </w:r>
      <w:r w:rsidRPr="001776B4">
        <w:rPr>
          <w:rFonts w:asciiTheme="majorHAnsi" w:hAnsiTheme="majorHAnsi"/>
        </w:rPr>
        <w:t>-</w:t>
      </w:r>
      <w:r w:rsidR="00E02E0C" w:rsidRPr="001776B4">
        <w:rPr>
          <w:rFonts w:asciiTheme="majorHAnsi" w:hAnsiTheme="majorHAnsi"/>
        </w:rPr>
        <w:t>template strand</w:t>
      </w:r>
      <w:r w:rsidRPr="001776B4">
        <w:rPr>
          <w:rFonts w:asciiTheme="majorHAnsi" w:hAnsiTheme="majorHAnsi"/>
        </w:rPr>
        <w:t>) to draw the mRNA sequence and the polypeptide sequence using the codon chart in Figure 17.5.  Compare this final transcript with the one made using the template strand.</w:t>
      </w:r>
    </w:p>
    <w:p w14:paraId="011F5238" w14:textId="77777777" w:rsidR="001776B4" w:rsidRPr="001776B4" w:rsidRDefault="001776B4" w:rsidP="001776B4">
      <w:pPr>
        <w:pStyle w:val="ListParagraph"/>
        <w:ind w:left="360"/>
        <w:rPr>
          <w:rFonts w:asciiTheme="majorHAnsi" w:hAnsiTheme="majorHAnsi"/>
        </w:rPr>
      </w:pPr>
    </w:p>
    <w:p w14:paraId="20D7A8F7" w14:textId="5A2F875D" w:rsidR="00F70027" w:rsidRPr="001776B4" w:rsidRDefault="00F70027" w:rsidP="001776B4">
      <w:pPr>
        <w:pStyle w:val="ListParagraph"/>
        <w:ind w:left="360"/>
        <w:jc w:val="center"/>
        <w:rPr>
          <w:rFonts w:asciiTheme="majorHAnsi" w:hAnsiTheme="majorHAnsi"/>
        </w:rPr>
      </w:pPr>
      <w:r w:rsidRPr="001776B4">
        <w:rPr>
          <w:rFonts w:asciiTheme="majorHAnsi" w:hAnsiTheme="majorHAnsi"/>
        </w:rPr>
        <w:t>5’-ATGTCAGCATAA-3’</w:t>
      </w:r>
    </w:p>
    <w:p w14:paraId="25013359" w14:textId="77777777" w:rsidR="00CE5904" w:rsidRPr="0002532E" w:rsidRDefault="00CE5904">
      <w:pPr>
        <w:rPr>
          <w:rFonts w:asciiTheme="majorHAnsi" w:hAnsiTheme="majorHAnsi"/>
        </w:rPr>
      </w:pPr>
    </w:p>
    <w:p w14:paraId="29921338" w14:textId="77777777" w:rsidR="001776B4" w:rsidRDefault="001776B4">
      <w:pPr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  <w:b/>
          <w:u w:val="single"/>
        </w:rPr>
        <w:br w:type="page"/>
      </w:r>
    </w:p>
    <w:p w14:paraId="459C058B" w14:textId="4005621F" w:rsidR="00564665" w:rsidRDefault="00564665" w:rsidP="009E6879">
      <w:pPr>
        <w:rPr>
          <w:rFonts w:asciiTheme="majorHAnsi" w:hAnsiTheme="majorHAnsi"/>
          <w:b/>
          <w:u w:val="single"/>
        </w:rPr>
      </w:pPr>
      <w:r w:rsidRPr="00564665">
        <w:rPr>
          <w:rFonts w:asciiTheme="majorHAnsi" w:hAnsiTheme="majorHAnsi"/>
          <w:b/>
          <w:u w:val="single"/>
        </w:rPr>
        <w:lastRenderedPageBreak/>
        <w:t xml:space="preserve">Concept </w:t>
      </w:r>
      <w:r w:rsidR="0002532E">
        <w:rPr>
          <w:rFonts w:asciiTheme="majorHAnsi" w:hAnsiTheme="majorHAnsi"/>
          <w:b/>
          <w:u w:val="single"/>
        </w:rPr>
        <w:t>17.2: Transcription is DNA-directed synthesis of RNA</w:t>
      </w:r>
    </w:p>
    <w:p w14:paraId="2118DD6F" w14:textId="21D0762A" w:rsidR="00CC46F8" w:rsidRPr="001776B4" w:rsidRDefault="00CC46F8" w:rsidP="001776B4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1776B4">
        <w:rPr>
          <w:rFonts w:asciiTheme="majorHAnsi" w:hAnsiTheme="majorHAnsi"/>
        </w:rPr>
        <w:t>Describe the three major phases of transcription illustrated in Figure 17.7 (p.332).</w:t>
      </w:r>
    </w:p>
    <w:p w14:paraId="6C8CDA54" w14:textId="4E249C28" w:rsidR="00CC46F8" w:rsidRDefault="00CC46F8" w:rsidP="001776B4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1776B4">
        <w:rPr>
          <w:rFonts w:asciiTheme="majorHAnsi" w:hAnsiTheme="majorHAnsi"/>
        </w:rPr>
        <w:t>Initiation</w:t>
      </w:r>
    </w:p>
    <w:p w14:paraId="03A6142F" w14:textId="77777777" w:rsidR="001776B4" w:rsidRDefault="001776B4" w:rsidP="001776B4">
      <w:pPr>
        <w:rPr>
          <w:rFonts w:asciiTheme="majorHAnsi" w:hAnsiTheme="majorHAnsi"/>
        </w:rPr>
      </w:pPr>
    </w:p>
    <w:p w14:paraId="3212F4CB" w14:textId="77777777" w:rsidR="001776B4" w:rsidRPr="001776B4" w:rsidRDefault="001776B4" w:rsidP="001776B4">
      <w:pPr>
        <w:rPr>
          <w:rFonts w:asciiTheme="majorHAnsi" w:hAnsiTheme="majorHAnsi"/>
        </w:rPr>
      </w:pPr>
    </w:p>
    <w:p w14:paraId="1BBA1E2E" w14:textId="057A84D5" w:rsidR="00CC46F8" w:rsidRDefault="00CC46F8" w:rsidP="001776B4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1776B4">
        <w:rPr>
          <w:rFonts w:asciiTheme="majorHAnsi" w:hAnsiTheme="majorHAnsi"/>
        </w:rPr>
        <w:t>Elongation</w:t>
      </w:r>
    </w:p>
    <w:p w14:paraId="1C45D941" w14:textId="77777777" w:rsidR="001776B4" w:rsidRDefault="001776B4" w:rsidP="001776B4">
      <w:pPr>
        <w:rPr>
          <w:rFonts w:asciiTheme="majorHAnsi" w:hAnsiTheme="majorHAnsi"/>
        </w:rPr>
      </w:pPr>
    </w:p>
    <w:p w14:paraId="2C3FEA01" w14:textId="77777777" w:rsidR="001776B4" w:rsidRPr="001776B4" w:rsidRDefault="001776B4" w:rsidP="001776B4">
      <w:pPr>
        <w:rPr>
          <w:rFonts w:asciiTheme="majorHAnsi" w:hAnsiTheme="majorHAnsi"/>
        </w:rPr>
      </w:pPr>
    </w:p>
    <w:p w14:paraId="6D879560" w14:textId="484683B8" w:rsidR="00CC46F8" w:rsidRPr="001776B4" w:rsidRDefault="00CC46F8" w:rsidP="001776B4">
      <w:pPr>
        <w:pStyle w:val="ListParagraph"/>
        <w:numPr>
          <w:ilvl w:val="0"/>
          <w:numId w:val="4"/>
        </w:numPr>
        <w:rPr>
          <w:rFonts w:asciiTheme="majorHAnsi" w:hAnsiTheme="majorHAnsi"/>
        </w:rPr>
      </w:pPr>
      <w:r w:rsidRPr="001776B4">
        <w:rPr>
          <w:rFonts w:asciiTheme="majorHAnsi" w:hAnsiTheme="majorHAnsi"/>
        </w:rPr>
        <w:t>Termination</w:t>
      </w:r>
    </w:p>
    <w:p w14:paraId="51F3AD43" w14:textId="77777777" w:rsidR="00CC46F8" w:rsidRDefault="00CC46F8" w:rsidP="009E6879">
      <w:pPr>
        <w:rPr>
          <w:rFonts w:asciiTheme="majorHAnsi" w:hAnsiTheme="majorHAnsi"/>
        </w:rPr>
      </w:pPr>
    </w:p>
    <w:p w14:paraId="2B00FFE2" w14:textId="77777777" w:rsidR="001776B4" w:rsidRDefault="001776B4" w:rsidP="009E6879">
      <w:pPr>
        <w:rPr>
          <w:rFonts w:asciiTheme="majorHAnsi" w:hAnsiTheme="majorHAnsi"/>
        </w:rPr>
      </w:pPr>
    </w:p>
    <w:p w14:paraId="17D4092E" w14:textId="744BFA5B" w:rsidR="0002532E" w:rsidRPr="001776B4" w:rsidRDefault="00CC46F8" w:rsidP="001776B4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1776B4">
        <w:rPr>
          <w:rFonts w:asciiTheme="majorHAnsi" w:hAnsiTheme="majorHAnsi"/>
        </w:rPr>
        <w:t>Use Figure 17.8 (p.333) to describe how transcription is initiated at a eukaryotic promoter.</w:t>
      </w:r>
    </w:p>
    <w:p w14:paraId="3F7EF4BD" w14:textId="5647C7F3" w:rsidR="00CC46F8" w:rsidRDefault="00CC46F8" w:rsidP="001776B4">
      <w:pPr>
        <w:jc w:val="center"/>
        <w:rPr>
          <w:rFonts w:asciiTheme="majorHAnsi" w:hAnsiTheme="majorHAnsi"/>
        </w:rPr>
      </w:pPr>
      <w:r w:rsidRPr="00CC46F8">
        <w:rPr>
          <w:rFonts w:asciiTheme="majorHAnsi" w:hAnsiTheme="majorHAnsi"/>
          <w:noProof/>
          <w:lang w:eastAsia="en-US"/>
        </w:rPr>
        <w:drawing>
          <wp:inline distT="0" distB="0" distL="0" distR="0" wp14:anchorId="1ACE96CD" wp14:editId="6C40E32A">
            <wp:extent cx="3284255" cy="30796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1719" cy="310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7AD42" w14:textId="77777777" w:rsidR="001776B4" w:rsidRDefault="001776B4" w:rsidP="001776B4">
      <w:pPr>
        <w:jc w:val="center"/>
        <w:rPr>
          <w:rFonts w:asciiTheme="majorHAnsi" w:hAnsiTheme="majorHAnsi"/>
        </w:rPr>
      </w:pPr>
    </w:p>
    <w:p w14:paraId="047FCD48" w14:textId="5551DB89" w:rsidR="00CC46F8" w:rsidRPr="001776B4" w:rsidRDefault="00CC46F8" w:rsidP="001776B4">
      <w:pPr>
        <w:pStyle w:val="ListParagraph"/>
        <w:numPr>
          <w:ilvl w:val="0"/>
          <w:numId w:val="3"/>
        </w:numPr>
        <w:rPr>
          <w:rFonts w:asciiTheme="majorHAnsi" w:hAnsiTheme="majorHAnsi"/>
        </w:rPr>
      </w:pPr>
      <w:r w:rsidRPr="001776B4">
        <w:rPr>
          <w:rFonts w:asciiTheme="majorHAnsi" w:hAnsiTheme="majorHAnsi"/>
        </w:rPr>
        <w:t>Describe the function of RNA polymerase during the elongation phase of transcription (Figure 17.9).</w:t>
      </w:r>
    </w:p>
    <w:p w14:paraId="081C444C" w14:textId="6FE2F91D" w:rsidR="00CC46F8" w:rsidRPr="00CC46F8" w:rsidRDefault="00CC46F8" w:rsidP="009E6879">
      <w:pPr>
        <w:rPr>
          <w:rFonts w:asciiTheme="majorHAnsi" w:hAnsiTheme="majorHAnsi"/>
        </w:rPr>
      </w:pPr>
    </w:p>
    <w:p w14:paraId="60A59193" w14:textId="77777777" w:rsidR="00CC46F8" w:rsidRDefault="00CC46F8" w:rsidP="009E6879">
      <w:pPr>
        <w:rPr>
          <w:rFonts w:asciiTheme="majorHAnsi" w:hAnsiTheme="majorHAnsi"/>
          <w:b/>
          <w:u w:val="single"/>
        </w:rPr>
      </w:pPr>
    </w:p>
    <w:p w14:paraId="0E9E7F24" w14:textId="77777777" w:rsidR="001776B4" w:rsidRDefault="001776B4" w:rsidP="009E6879">
      <w:pPr>
        <w:rPr>
          <w:rFonts w:asciiTheme="majorHAnsi" w:hAnsiTheme="majorHAnsi"/>
          <w:b/>
          <w:u w:val="single"/>
        </w:rPr>
      </w:pPr>
    </w:p>
    <w:p w14:paraId="71804A76" w14:textId="77777777" w:rsidR="001776B4" w:rsidRDefault="001776B4" w:rsidP="009E6879">
      <w:pPr>
        <w:rPr>
          <w:rFonts w:asciiTheme="majorHAnsi" w:hAnsiTheme="majorHAnsi"/>
          <w:b/>
          <w:u w:val="single"/>
        </w:rPr>
      </w:pPr>
    </w:p>
    <w:p w14:paraId="61B58E85" w14:textId="77777777" w:rsidR="001776B4" w:rsidRDefault="001776B4" w:rsidP="009E6879">
      <w:pPr>
        <w:rPr>
          <w:rFonts w:asciiTheme="majorHAnsi" w:hAnsiTheme="majorHAnsi"/>
          <w:b/>
          <w:u w:val="single"/>
        </w:rPr>
      </w:pPr>
    </w:p>
    <w:p w14:paraId="0D2975B0" w14:textId="77777777" w:rsidR="001776B4" w:rsidRDefault="001776B4" w:rsidP="009E6879">
      <w:pPr>
        <w:rPr>
          <w:rFonts w:asciiTheme="majorHAnsi" w:hAnsiTheme="majorHAnsi"/>
          <w:b/>
          <w:u w:val="single"/>
        </w:rPr>
      </w:pPr>
    </w:p>
    <w:p w14:paraId="58D36D4B" w14:textId="36B773B3" w:rsidR="0002532E" w:rsidRDefault="0002532E" w:rsidP="009E6879">
      <w:pPr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  <w:b/>
          <w:u w:val="single"/>
        </w:rPr>
        <w:t>Concept 17.3: Eukaryotic cells modify RNA after transcription</w:t>
      </w:r>
    </w:p>
    <w:p w14:paraId="2F5DA609" w14:textId="77AC7303" w:rsidR="0002532E" w:rsidRPr="001776B4" w:rsidRDefault="00CC46F8" w:rsidP="001776B4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 w:rsidRPr="001776B4">
        <w:rPr>
          <w:rFonts w:asciiTheme="majorHAnsi" w:hAnsiTheme="majorHAnsi"/>
        </w:rPr>
        <w:t xml:space="preserve">Summarize the </w:t>
      </w:r>
      <w:r w:rsidR="00031060" w:rsidRPr="001776B4">
        <w:rPr>
          <w:rFonts w:asciiTheme="majorHAnsi" w:hAnsiTheme="majorHAnsi"/>
        </w:rPr>
        <w:t xml:space="preserve">major </w:t>
      </w:r>
      <w:r w:rsidRPr="001776B4">
        <w:rPr>
          <w:rFonts w:asciiTheme="majorHAnsi" w:hAnsiTheme="majorHAnsi"/>
        </w:rPr>
        <w:t>modifications that are made to RNA during eukaryotic RNA processing</w:t>
      </w:r>
      <w:r w:rsidR="00031060" w:rsidRPr="001776B4">
        <w:rPr>
          <w:rFonts w:asciiTheme="majorHAnsi" w:hAnsiTheme="majorHAnsi"/>
        </w:rPr>
        <w:t>.</w:t>
      </w:r>
      <w:r w:rsidR="00DB1287" w:rsidRPr="001776B4">
        <w:rPr>
          <w:rFonts w:asciiTheme="majorHAnsi" w:hAnsiTheme="majorHAnsi"/>
        </w:rPr>
        <w:t xml:space="preserve">  Include labeled diagrams to help your explanation.</w:t>
      </w:r>
    </w:p>
    <w:p w14:paraId="224633EA" w14:textId="248D885C" w:rsidR="00031060" w:rsidRDefault="00031060" w:rsidP="001776B4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 w:rsidRPr="001776B4">
        <w:rPr>
          <w:rFonts w:asciiTheme="majorHAnsi" w:hAnsiTheme="majorHAnsi"/>
        </w:rPr>
        <w:t>Alteration of mRNA ends</w:t>
      </w:r>
    </w:p>
    <w:p w14:paraId="444EE82A" w14:textId="77777777" w:rsidR="001776B4" w:rsidRDefault="001776B4" w:rsidP="001776B4">
      <w:pPr>
        <w:rPr>
          <w:rFonts w:asciiTheme="majorHAnsi" w:hAnsiTheme="majorHAnsi"/>
        </w:rPr>
      </w:pPr>
    </w:p>
    <w:p w14:paraId="3C6165C9" w14:textId="77777777" w:rsidR="001776B4" w:rsidRDefault="001776B4" w:rsidP="001776B4">
      <w:pPr>
        <w:rPr>
          <w:rFonts w:asciiTheme="majorHAnsi" w:hAnsiTheme="majorHAnsi"/>
        </w:rPr>
      </w:pPr>
    </w:p>
    <w:p w14:paraId="7F8AAFC6" w14:textId="77777777" w:rsidR="001776B4" w:rsidRPr="001776B4" w:rsidRDefault="001776B4" w:rsidP="001776B4">
      <w:pPr>
        <w:rPr>
          <w:rFonts w:asciiTheme="majorHAnsi" w:hAnsiTheme="majorHAnsi"/>
        </w:rPr>
      </w:pPr>
    </w:p>
    <w:p w14:paraId="5CA4423A" w14:textId="64B4EA5E" w:rsidR="00031060" w:rsidRPr="001776B4" w:rsidRDefault="00031060" w:rsidP="001776B4">
      <w:pPr>
        <w:pStyle w:val="ListParagraph"/>
        <w:numPr>
          <w:ilvl w:val="0"/>
          <w:numId w:val="6"/>
        </w:numPr>
        <w:rPr>
          <w:rFonts w:asciiTheme="majorHAnsi" w:hAnsiTheme="majorHAnsi"/>
        </w:rPr>
      </w:pPr>
      <w:r w:rsidRPr="001776B4">
        <w:rPr>
          <w:rFonts w:asciiTheme="majorHAnsi" w:hAnsiTheme="majorHAnsi"/>
        </w:rPr>
        <w:t>RNA splicing</w:t>
      </w:r>
    </w:p>
    <w:p w14:paraId="279F2A19" w14:textId="77777777" w:rsidR="00CC46F8" w:rsidRDefault="00CC46F8" w:rsidP="009E6879">
      <w:pPr>
        <w:rPr>
          <w:rFonts w:asciiTheme="majorHAnsi" w:hAnsiTheme="majorHAnsi"/>
        </w:rPr>
      </w:pPr>
    </w:p>
    <w:p w14:paraId="7F686806" w14:textId="0EEB8DD3" w:rsidR="00CC46F8" w:rsidRPr="001776B4" w:rsidRDefault="00DB1287" w:rsidP="001776B4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 w:rsidRPr="001776B4">
        <w:rPr>
          <w:rFonts w:asciiTheme="majorHAnsi" w:hAnsiTheme="majorHAnsi"/>
        </w:rPr>
        <w:lastRenderedPageBreak/>
        <w:t xml:space="preserve">Produce labeled diagram </w:t>
      </w:r>
      <w:r w:rsidR="00F93087" w:rsidRPr="001776B4">
        <w:rPr>
          <w:rFonts w:asciiTheme="majorHAnsi" w:hAnsiTheme="majorHAnsi"/>
        </w:rPr>
        <w:t>that shows an</w:t>
      </w:r>
      <w:r w:rsidRPr="001776B4">
        <w:rPr>
          <w:rFonts w:asciiTheme="majorHAnsi" w:hAnsiTheme="majorHAnsi"/>
        </w:rPr>
        <w:t xml:space="preserve"> mRNA strand that has underwent processing in a eukaryotic cell (Figure 17.10).</w:t>
      </w:r>
    </w:p>
    <w:p w14:paraId="35A330A0" w14:textId="77777777" w:rsidR="00CC46F8" w:rsidRDefault="00CC46F8" w:rsidP="009E6879">
      <w:pPr>
        <w:rPr>
          <w:rFonts w:asciiTheme="majorHAnsi" w:hAnsiTheme="majorHAnsi"/>
        </w:rPr>
      </w:pPr>
    </w:p>
    <w:p w14:paraId="06864461" w14:textId="77777777" w:rsidR="001776B4" w:rsidRDefault="001776B4" w:rsidP="009E6879">
      <w:pPr>
        <w:rPr>
          <w:rFonts w:asciiTheme="majorHAnsi" w:hAnsiTheme="majorHAnsi"/>
        </w:rPr>
      </w:pPr>
    </w:p>
    <w:p w14:paraId="67FA040B" w14:textId="77777777" w:rsidR="001776B4" w:rsidRDefault="001776B4" w:rsidP="009E6879">
      <w:pPr>
        <w:rPr>
          <w:rFonts w:asciiTheme="majorHAnsi" w:hAnsiTheme="majorHAnsi"/>
        </w:rPr>
      </w:pPr>
    </w:p>
    <w:p w14:paraId="7D7A0CC8" w14:textId="77777777" w:rsidR="001776B4" w:rsidRDefault="001776B4" w:rsidP="009E6879">
      <w:pPr>
        <w:rPr>
          <w:rFonts w:asciiTheme="majorHAnsi" w:hAnsiTheme="majorHAnsi"/>
        </w:rPr>
      </w:pPr>
    </w:p>
    <w:p w14:paraId="4E495F59" w14:textId="77777777" w:rsidR="001776B4" w:rsidRDefault="001776B4" w:rsidP="009E6879">
      <w:pPr>
        <w:rPr>
          <w:rFonts w:asciiTheme="majorHAnsi" w:hAnsiTheme="majorHAnsi"/>
        </w:rPr>
      </w:pPr>
    </w:p>
    <w:p w14:paraId="6FDBBB8F" w14:textId="77777777" w:rsidR="001776B4" w:rsidRDefault="001776B4" w:rsidP="009E6879">
      <w:pPr>
        <w:rPr>
          <w:rFonts w:asciiTheme="majorHAnsi" w:hAnsiTheme="majorHAnsi"/>
        </w:rPr>
      </w:pPr>
    </w:p>
    <w:p w14:paraId="5BB7622C" w14:textId="77777777" w:rsidR="001776B4" w:rsidRDefault="001776B4" w:rsidP="009E6879">
      <w:pPr>
        <w:rPr>
          <w:rFonts w:asciiTheme="majorHAnsi" w:hAnsiTheme="majorHAnsi"/>
        </w:rPr>
      </w:pPr>
    </w:p>
    <w:p w14:paraId="7DAC802F" w14:textId="737BC2BF" w:rsidR="00F93087" w:rsidRPr="001776B4" w:rsidRDefault="00F93087" w:rsidP="001776B4">
      <w:pPr>
        <w:pStyle w:val="ListParagraph"/>
        <w:numPr>
          <w:ilvl w:val="0"/>
          <w:numId w:val="5"/>
        </w:numPr>
        <w:rPr>
          <w:rFonts w:asciiTheme="majorHAnsi" w:hAnsiTheme="majorHAnsi"/>
        </w:rPr>
      </w:pPr>
      <w:r w:rsidRPr="001776B4">
        <w:rPr>
          <w:rFonts w:asciiTheme="majorHAnsi" w:hAnsiTheme="majorHAnsi"/>
        </w:rPr>
        <w:t>Explain the functional and evolutionary importance of introns.</w:t>
      </w:r>
    </w:p>
    <w:p w14:paraId="5DBE958A" w14:textId="77777777" w:rsidR="00F93087" w:rsidRDefault="00F93087" w:rsidP="009E6879">
      <w:pPr>
        <w:rPr>
          <w:rFonts w:asciiTheme="majorHAnsi" w:hAnsiTheme="majorHAnsi"/>
        </w:rPr>
      </w:pPr>
    </w:p>
    <w:p w14:paraId="253E0A54" w14:textId="77777777" w:rsidR="001776B4" w:rsidRDefault="001776B4" w:rsidP="009E6879">
      <w:pPr>
        <w:rPr>
          <w:rFonts w:asciiTheme="majorHAnsi" w:hAnsiTheme="majorHAnsi"/>
        </w:rPr>
      </w:pPr>
    </w:p>
    <w:p w14:paraId="581EF1E9" w14:textId="77777777" w:rsidR="001776B4" w:rsidRDefault="001776B4" w:rsidP="009E6879">
      <w:pPr>
        <w:rPr>
          <w:rFonts w:asciiTheme="majorHAnsi" w:hAnsiTheme="majorHAnsi"/>
        </w:rPr>
      </w:pPr>
    </w:p>
    <w:p w14:paraId="363356BB" w14:textId="77777777" w:rsidR="001776B4" w:rsidRDefault="001776B4" w:rsidP="009E6879">
      <w:pPr>
        <w:rPr>
          <w:rFonts w:asciiTheme="majorHAnsi" w:hAnsiTheme="majorHAnsi"/>
        </w:rPr>
      </w:pPr>
    </w:p>
    <w:p w14:paraId="6A930AAA" w14:textId="77777777" w:rsidR="001776B4" w:rsidRDefault="001776B4" w:rsidP="009E6879">
      <w:pPr>
        <w:rPr>
          <w:rFonts w:asciiTheme="majorHAnsi" w:hAnsiTheme="majorHAnsi"/>
        </w:rPr>
      </w:pPr>
    </w:p>
    <w:p w14:paraId="260D0795" w14:textId="77777777" w:rsidR="001776B4" w:rsidRPr="00CC46F8" w:rsidRDefault="001776B4" w:rsidP="009E6879">
      <w:pPr>
        <w:rPr>
          <w:rFonts w:asciiTheme="majorHAnsi" w:hAnsiTheme="majorHAnsi"/>
        </w:rPr>
      </w:pPr>
    </w:p>
    <w:p w14:paraId="36DE57FE" w14:textId="30588CDA" w:rsidR="0002532E" w:rsidRDefault="0002532E" w:rsidP="009E6879">
      <w:pPr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  <w:b/>
          <w:u w:val="single"/>
        </w:rPr>
        <w:t>Concept 17.4: Translation is the RNA-directed synthesis of a polypeptide</w:t>
      </w:r>
    </w:p>
    <w:p w14:paraId="0AE28D6F" w14:textId="479AEA82" w:rsidR="0002532E" w:rsidRPr="001776B4" w:rsidRDefault="003151AE" w:rsidP="001776B4">
      <w:pPr>
        <w:pStyle w:val="ListParagraph"/>
        <w:numPr>
          <w:ilvl w:val="0"/>
          <w:numId w:val="7"/>
        </w:numPr>
        <w:rPr>
          <w:rFonts w:asciiTheme="majorHAnsi" w:hAnsiTheme="majorHAnsi"/>
        </w:rPr>
      </w:pPr>
      <w:r w:rsidRPr="001776B4">
        <w:rPr>
          <w:rFonts w:asciiTheme="majorHAnsi" w:hAnsiTheme="majorHAnsi"/>
        </w:rPr>
        <w:t xml:space="preserve">Draw and label a molecule of </w:t>
      </w:r>
      <w:proofErr w:type="spellStart"/>
      <w:r w:rsidRPr="001776B4">
        <w:rPr>
          <w:rFonts w:asciiTheme="majorHAnsi" w:hAnsiTheme="majorHAnsi"/>
        </w:rPr>
        <w:t>tRNA</w:t>
      </w:r>
      <w:proofErr w:type="spellEnd"/>
      <w:r w:rsidRPr="001776B4">
        <w:rPr>
          <w:rFonts w:asciiTheme="majorHAnsi" w:hAnsiTheme="majorHAnsi"/>
        </w:rPr>
        <w:t xml:space="preserve"> (Figure 17.15 </w:t>
      </w:r>
      <w:r w:rsidR="001F7644" w:rsidRPr="001776B4">
        <w:rPr>
          <w:rFonts w:asciiTheme="majorHAnsi" w:hAnsiTheme="majorHAnsi"/>
        </w:rPr>
        <w:t>-</w:t>
      </w:r>
      <w:r w:rsidRPr="001776B4">
        <w:rPr>
          <w:rFonts w:asciiTheme="majorHAnsi" w:hAnsiTheme="majorHAnsi"/>
        </w:rPr>
        <w:t xml:space="preserve"> a or c).  Describe the shape that it takes shown in (a) and explain its function in translation.</w:t>
      </w:r>
    </w:p>
    <w:p w14:paraId="3F737DEE" w14:textId="77777777" w:rsidR="003151AE" w:rsidRDefault="003151AE" w:rsidP="009E6879">
      <w:pPr>
        <w:rPr>
          <w:rFonts w:asciiTheme="majorHAnsi" w:hAnsiTheme="majorHAnsi"/>
        </w:rPr>
      </w:pPr>
    </w:p>
    <w:p w14:paraId="4543DA22" w14:textId="77777777" w:rsidR="001776B4" w:rsidRDefault="001776B4" w:rsidP="009E6879">
      <w:pPr>
        <w:rPr>
          <w:rFonts w:asciiTheme="majorHAnsi" w:hAnsiTheme="majorHAnsi"/>
        </w:rPr>
      </w:pPr>
    </w:p>
    <w:p w14:paraId="5714295C" w14:textId="77777777" w:rsidR="001776B4" w:rsidRDefault="001776B4" w:rsidP="009E6879">
      <w:pPr>
        <w:rPr>
          <w:rFonts w:asciiTheme="majorHAnsi" w:hAnsiTheme="majorHAnsi"/>
        </w:rPr>
      </w:pPr>
    </w:p>
    <w:p w14:paraId="3B83948D" w14:textId="77777777" w:rsidR="001776B4" w:rsidRDefault="001776B4" w:rsidP="009E6879">
      <w:pPr>
        <w:rPr>
          <w:rFonts w:asciiTheme="majorHAnsi" w:hAnsiTheme="majorHAnsi"/>
        </w:rPr>
      </w:pPr>
    </w:p>
    <w:p w14:paraId="41E6AECD" w14:textId="77777777" w:rsidR="001776B4" w:rsidRDefault="001776B4" w:rsidP="009E6879">
      <w:pPr>
        <w:rPr>
          <w:rFonts w:asciiTheme="majorHAnsi" w:hAnsiTheme="majorHAnsi"/>
        </w:rPr>
      </w:pPr>
    </w:p>
    <w:p w14:paraId="49CCD68C" w14:textId="77777777" w:rsidR="001776B4" w:rsidRDefault="001776B4" w:rsidP="009E6879">
      <w:pPr>
        <w:rPr>
          <w:rFonts w:asciiTheme="majorHAnsi" w:hAnsiTheme="majorHAnsi"/>
        </w:rPr>
      </w:pPr>
    </w:p>
    <w:p w14:paraId="524F9E29" w14:textId="77777777" w:rsidR="001776B4" w:rsidRDefault="001776B4" w:rsidP="009E6879">
      <w:pPr>
        <w:rPr>
          <w:rFonts w:asciiTheme="majorHAnsi" w:hAnsiTheme="majorHAnsi"/>
        </w:rPr>
      </w:pPr>
    </w:p>
    <w:p w14:paraId="53737AE9" w14:textId="77777777" w:rsidR="001776B4" w:rsidRDefault="001776B4" w:rsidP="009E6879">
      <w:pPr>
        <w:rPr>
          <w:rFonts w:asciiTheme="majorHAnsi" w:hAnsiTheme="majorHAnsi"/>
        </w:rPr>
      </w:pPr>
    </w:p>
    <w:p w14:paraId="09295EEC" w14:textId="7D78FF66" w:rsidR="003151AE" w:rsidRPr="001776B4" w:rsidRDefault="003151AE" w:rsidP="001776B4">
      <w:pPr>
        <w:pStyle w:val="ListParagraph"/>
        <w:numPr>
          <w:ilvl w:val="0"/>
          <w:numId w:val="7"/>
        </w:numPr>
        <w:rPr>
          <w:rFonts w:asciiTheme="majorHAnsi" w:hAnsiTheme="majorHAnsi"/>
        </w:rPr>
      </w:pPr>
      <w:r w:rsidRPr="001776B4">
        <w:rPr>
          <w:rFonts w:asciiTheme="majorHAnsi" w:hAnsiTheme="majorHAnsi"/>
        </w:rPr>
        <w:t>Describe the function of the enzy</w:t>
      </w:r>
      <w:r w:rsidR="001F7644" w:rsidRPr="001776B4">
        <w:rPr>
          <w:rFonts w:asciiTheme="majorHAnsi" w:hAnsiTheme="majorHAnsi"/>
        </w:rPr>
        <w:t>me aminoacyl-</w:t>
      </w:r>
      <w:proofErr w:type="spellStart"/>
      <w:r w:rsidR="001F7644" w:rsidRPr="001776B4">
        <w:rPr>
          <w:rFonts w:asciiTheme="majorHAnsi" w:hAnsiTheme="majorHAnsi"/>
        </w:rPr>
        <w:t>tRNA</w:t>
      </w:r>
      <w:proofErr w:type="spellEnd"/>
      <w:r w:rsidR="001F7644" w:rsidRPr="001776B4">
        <w:rPr>
          <w:rFonts w:asciiTheme="majorHAnsi" w:hAnsiTheme="majorHAnsi"/>
        </w:rPr>
        <w:t>.  Does it carry out exergonic or endergonic reactions?</w:t>
      </w:r>
    </w:p>
    <w:p w14:paraId="25EAE2F8" w14:textId="77777777" w:rsidR="001F7644" w:rsidRDefault="001F7644" w:rsidP="009E6879">
      <w:pPr>
        <w:rPr>
          <w:rFonts w:asciiTheme="majorHAnsi" w:hAnsiTheme="majorHAnsi"/>
        </w:rPr>
      </w:pPr>
    </w:p>
    <w:p w14:paraId="103F2BB1" w14:textId="77777777" w:rsidR="001776B4" w:rsidRDefault="001776B4" w:rsidP="009E6879">
      <w:pPr>
        <w:rPr>
          <w:rFonts w:asciiTheme="majorHAnsi" w:hAnsiTheme="majorHAnsi"/>
        </w:rPr>
      </w:pPr>
    </w:p>
    <w:p w14:paraId="627BE01E" w14:textId="77777777" w:rsidR="001776B4" w:rsidRDefault="001776B4" w:rsidP="009E6879">
      <w:pPr>
        <w:rPr>
          <w:rFonts w:asciiTheme="majorHAnsi" w:hAnsiTheme="majorHAnsi"/>
        </w:rPr>
      </w:pPr>
    </w:p>
    <w:p w14:paraId="4551CF4A" w14:textId="77777777" w:rsidR="001776B4" w:rsidRDefault="001776B4" w:rsidP="009E6879">
      <w:pPr>
        <w:rPr>
          <w:rFonts w:asciiTheme="majorHAnsi" w:hAnsiTheme="majorHAnsi"/>
        </w:rPr>
      </w:pPr>
    </w:p>
    <w:p w14:paraId="6E8A3567" w14:textId="77777777" w:rsidR="001776B4" w:rsidRDefault="001776B4" w:rsidP="009E6879">
      <w:pPr>
        <w:rPr>
          <w:rFonts w:asciiTheme="majorHAnsi" w:hAnsiTheme="majorHAnsi"/>
        </w:rPr>
      </w:pPr>
    </w:p>
    <w:p w14:paraId="472FA35C" w14:textId="77777777" w:rsidR="001776B4" w:rsidRDefault="001776B4" w:rsidP="009E6879">
      <w:pPr>
        <w:rPr>
          <w:rFonts w:asciiTheme="majorHAnsi" w:hAnsiTheme="majorHAnsi"/>
        </w:rPr>
      </w:pPr>
    </w:p>
    <w:p w14:paraId="0F1BC6DC" w14:textId="7256BBBF" w:rsidR="001F7644" w:rsidRPr="001776B4" w:rsidRDefault="001F7644" w:rsidP="001776B4">
      <w:pPr>
        <w:pStyle w:val="ListParagraph"/>
        <w:numPr>
          <w:ilvl w:val="0"/>
          <w:numId w:val="7"/>
        </w:numPr>
        <w:rPr>
          <w:rFonts w:asciiTheme="majorHAnsi" w:hAnsiTheme="majorHAnsi"/>
        </w:rPr>
      </w:pPr>
      <w:r w:rsidRPr="001776B4">
        <w:rPr>
          <w:rFonts w:asciiTheme="majorHAnsi" w:hAnsiTheme="majorHAnsi"/>
        </w:rPr>
        <w:t>Draw and label the structures of a ribosome (Figure 17.17 - b).</w:t>
      </w:r>
    </w:p>
    <w:p w14:paraId="1D2367ED" w14:textId="77777777" w:rsidR="001F7644" w:rsidRDefault="001F7644" w:rsidP="009E6879">
      <w:pPr>
        <w:rPr>
          <w:rFonts w:asciiTheme="majorHAnsi" w:hAnsiTheme="majorHAnsi"/>
        </w:rPr>
      </w:pPr>
    </w:p>
    <w:p w14:paraId="099ACC7A" w14:textId="77777777" w:rsidR="001776B4" w:rsidRDefault="001776B4" w:rsidP="009E6879">
      <w:pPr>
        <w:rPr>
          <w:rFonts w:asciiTheme="majorHAnsi" w:hAnsiTheme="majorHAnsi"/>
        </w:rPr>
      </w:pPr>
    </w:p>
    <w:p w14:paraId="12A325D0" w14:textId="77777777" w:rsidR="001776B4" w:rsidRDefault="001776B4" w:rsidP="009E6879">
      <w:pPr>
        <w:rPr>
          <w:rFonts w:asciiTheme="majorHAnsi" w:hAnsiTheme="majorHAnsi"/>
        </w:rPr>
      </w:pPr>
    </w:p>
    <w:p w14:paraId="17EE469A" w14:textId="77777777" w:rsidR="001776B4" w:rsidRDefault="001776B4" w:rsidP="009E6879">
      <w:pPr>
        <w:rPr>
          <w:rFonts w:asciiTheme="majorHAnsi" w:hAnsiTheme="majorHAnsi"/>
        </w:rPr>
      </w:pPr>
    </w:p>
    <w:p w14:paraId="2B17319A" w14:textId="77777777" w:rsidR="001776B4" w:rsidRDefault="001776B4" w:rsidP="009E6879">
      <w:pPr>
        <w:rPr>
          <w:rFonts w:asciiTheme="majorHAnsi" w:hAnsiTheme="majorHAnsi"/>
        </w:rPr>
      </w:pPr>
    </w:p>
    <w:p w14:paraId="33D6A881" w14:textId="77777777" w:rsidR="001776B4" w:rsidRDefault="001776B4" w:rsidP="009E6879">
      <w:pPr>
        <w:rPr>
          <w:rFonts w:asciiTheme="majorHAnsi" w:hAnsiTheme="majorHAnsi"/>
        </w:rPr>
      </w:pPr>
    </w:p>
    <w:p w14:paraId="4D0B223F" w14:textId="77777777" w:rsidR="001776B4" w:rsidRDefault="001776B4" w:rsidP="009E6879">
      <w:pPr>
        <w:rPr>
          <w:rFonts w:asciiTheme="majorHAnsi" w:hAnsiTheme="majorHAnsi"/>
        </w:rPr>
      </w:pPr>
    </w:p>
    <w:p w14:paraId="47FFADA0" w14:textId="7D73E300" w:rsidR="001F7644" w:rsidRPr="001776B4" w:rsidRDefault="001F7644" w:rsidP="001776B4">
      <w:pPr>
        <w:pStyle w:val="ListParagraph"/>
        <w:numPr>
          <w:ilvl w:val="0"/>
          <w:numId w:val="7"/>
        </w:numPr>
        <w:rPr>
          <w:rFonts w:asciiTheme="majorHAnsi" w:hAnsiTheme="majorHAnsi"/>
        </w:rPr>
      </w:pPr>
      <w:r w:rsidRPr="001776B4">
        <w:rPr>
          <w:rFonts w:asciiTheme="majorHAnsi" w:hAnsiTheme="majorHAnsi"/>
        </w:rPr>
        <w:t>Describe how the initiation of translation begins (Figure 17.18).</w:t>
      </w:r>
    </w:p>
    <w:p w14:paraId="568D1538" w14:textId="77777777" w:rsidR="001F7644" w:rsidRDefault="001F7644" w:rsidP="009E6879">
      <w:pPr>
        <w:rPr>
          <w:rFonts w:asciiTheme="majorHAnsi" w:hAnsiTheme="majorHAnsi"/>
        </w:rPr>
      </w:pPr>
    </w:p>
    <w:p w14:paraId="3F2DAC5E" w14:textId="77777777" w:rsidR="001776B4" w:rsidRDefault="001776B4" w:rsidP="009E6879">
      <w:pPr>
        <w:rPr>
          <w:rFonts w:asciiTheme="majorHAnsi" w:hAnsiTheme="majorHAnsi"/>
        </w:rPr>
      </w:pPr>
    </w:p>
    <w:p w14:paraId="563A780D" w14:textId="77777777" w:rsidR="001776B4" w:rsidRDefault="001776B4" w:rsidP="009E6879">
      <w:pPr>
        <w:rPr>
          <w:rFonts w:asciiTheme="majorHAnsi" w:hAnsiTheme="majorHAnsi"/>
        </w:rPr>
      </w:pPr>
    </w:p>
    <w:p w14:paraId="1C1C65C3" w14:textId="77777777" w:rsidR="001776B4" w:rsidRDefault="001776B4" w:rsidP="009E6879">
      <w:pPr>
        <w:rPr>
          <w:rFonts w:asciiTheme="majorHAnsi" w:hAnsiTheme="majorHAnsi"/>
        </w:rPr>
      </w:pPr>
    </w:p>
    <w:p w14:paraId="0878B7EB" w14:textId="77777777" w:rsidR="001776B4" w:rsidRDefault="001776B4" w:rsidP="009E6879">
      <w:pPr>
        <w:rPr>
          <w:rFonts w:asciiTheme="majorHAnsi" w:hAnsiTheme="majorHAnsi"/>
        </w:rPr>
      </w:pPr>
    </w:p>
    <w:p w14:paraId="046D87A0" w14:textId="7447ABFC" w:rsidR="001F7644" w:rsidRPr="001776B4" w:rsidRDefault="001F7644" w:rsidP="001776B4">
      <w:pPr>
        <w:pStyle w:val="ListParagraph"/>
        <w:numPr>
          <w:ilvl w:val="0"/>
          <w:numId w:val="7"/>
        </w:numPr>
        <w:rPr>
          <w:rFonts w:asciiTheme="majorHAnsi" w:hAnsiTheme="majorHAnsi"/>
        </w:rPr>
      </w:pPr>
      <w:r w:rsidRPr="001776B4">
        <w:rPr>
          <w:rFonts w:asciiTheme="majorHAnsi" w:hAnsiTheme="majorHAnsi"/>
        </w:rPr>
        <w:lastRenderedPageBreak/>
        <w:t>Use the diagram below to summarize the process of elongation during translation.</w:t>
      </w:r>
      <w:r w:rsidR="001776B4">
        <w:rPr>
          <w:rFonts w:asciiTheme="majorHAnsi" w:hAnsiTheme="majorHAnsi"/>
        </w:rPr>
        <w:t xml:space="preserve">  Are these reactions</w:t>
      </w:r>
      <w:r w:rsidR="001776B4" w:rsidRPr="001776B4">
        <w:rPr>
          <w:rFonts w:asciiTheme="majorHAnsi" w:hAnsiTheme="majorHAnsi"/>
        </w:rPr>
        <w:t xml:space="preserve"> exergonic or endergonic?</w:t>
      </w:r>
    </w:p>
    <w:p w14:paraId="5C4DB5FD" w14:textId="77777777" w:rsidR="001F7644" w:rsidRDefault="001F7644" w:rsidP="009E6879">
      <w:pPr>
        <w:rPr>
          <w:rFonts w:asciiTheme="majorHAnsi" w:hAnsiTheme="majorHAnsi"/>
        </w:rPr>
      </w:pPr>
    </w:p>
    <w:p w14:paraId="2CB79158" w14:textId="362750D4" w:rsidR="003151AE" w:rsidRDefault="001F7644" w:rsidP="001776B4">
      <w:pPr>
        <w:jc w:val="center"/>
        <w:rPr>
          <w:rFonts w:asciiTheme="majorHAnsi" w:hAnsiTheme="majorHAnsi"/>
        </w:rPr>
      </w:pPr>
      <w:r w:rsidRPr="001F7644">
        <w:rPr>
          <w:rFonts w:asciiTheme="majorHAnsi" w:hAnsiTheme="majorHAnsi"/>
          <w:noProof/>
          <w:lang w:eastAsia="en-US"/>
        </w:rPr>
        <w:drawing>
          <wp:inline distT="0" distB="0" distL="0" distR="0" wp14:anchorId="1D549FCC" wp14:editId="336A637B">
            <wp:extent cx="3461016" cy="2938086"/>
            <wp:effectExtent l="0" t="0" r="0" b="8890"/>
            <wp:docPr id="2" name="Picture 3" descr="17_19TranslationElong_4-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17_19TranslationElong_4-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727" cy="297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14:paraId="299AD69A" w14:textId="72061205" w:rsidR="001F7644" w:rsidRPr="001776B4" w:rsidRDefault="001F7644" w:rsidP="001776B4">
      <w:pPr>
        <w:pStyle w:val="ListParagraph"/>
        <w:numPr>
          <w:ilvl w:val="0"/>
          <w:numId w:val="7"/>
        </w:numPr>
        <w:rPr>
          <w:rFonts w:asciiTheme="majorHAnsi" w:hAnsiTheme="majorHAnsi"/>
        </w:rPr>
      </w:pPr>
      <w:r w:rsidRPr="001776B4">
        <w:rPr>
          <w:rFonts w:asciiTheme="majorHAnsi" w:hAnsiTheme="majorHAnsi"/>
        </w:rPr>
        <w:t xml:space="preserve">Use Figure 17.22 to explain how polypeptides are targeted to specific places (such as the Rough ER). </w:t>
      </w:r>
    </w:p>
    <w:p w14:paraId="1EF4999A" w14:textId="77777777" w:rsidR="003151AE" w:rsidRDefault="003151AE" w:rsidP="009E6879">
      <w:pPr>
        <w:rPr>
          <w:rFonts w:asciiTheme="majorHAnsi" w:hAnsiTheme="majorHAnsi"/>
        </w:rPr>
      </w:pPr>
    </w:p>
    <w:p w14:paraId="7C9DDFC0" w14:textId="77777777" w:rsidR="001776B4" w:rsidRDefault="001776B4" w:rsidP="009E6879">
      <w:pPr>
        <w:rPr>
          <w:rFonts w:asciiTheme="majorHAnsi" w:hAnsiTheme="majorHAnsi"/>
        </w:rPr>
      </w:pPr>
    </w:p>
    <w:p w14:paraId="4F9DB6AB" w14:textId="77777777" w:rsidR="001776B4" w:rsidRDefault="001776B4" w:rsidP="009E6879">
      <w:pPr>
        <w:rPr>
          <w:rFonts w:asciiTheme="majorHAnsi" w:hAnsiTheme="majorHAnsi"/>
        </w:rPr>
      </w:pPr>
    </w:p>
    <w:p w14:paraId="6D056B00" w14:textId="77777777" w:rsidR="001776B4" w:rsidRDefault="001776B4" w:rsidP="009E6879">
      <w:pPr>
        <w:rPr>
          <w:rFonts w:asciiTheme="majorHAnsi" w:hAnsiTheme="majorHAnsi"/>
        </w:rPr>
      </w:pPr>
    </w:p>
    <w:p w14:paraId="03E6C0EF" w14:textId="77777777" w:rsidR="001776B4" w:rsidRDefault="001776B4" w:rsidP="009E6879">
      <w:pPr>
        <w:rPr>
          <w:rFonts w:asciiTheme="majorHAnsi" w:hAnsiTheme="majorHAnsi"/>
        </w:rPr>
      </w:pPr>
    </w:p>
    <w:p w14:paraId="468453E3" w14:textId="77777777" w:rsidR="001776B4" w:rsidRPr="003151AE" w:rsidRDefault="001776B4" w:rsidP="009E6879">
      <w:pPr>
        <w:rPr>
          <w:rFonts w:asciiTheme="majorHAnsi" w:hAnsiTheme="majorHAnsi"/>
        </w:rPr>
      </w:pPr>
    </w:p>
    <w:p w14:paraId="50206382" w14:textId="059643AD" w:rsidR="0002532E" w:rsidRDefault="0002532E" w:rsidP="009E6879">
      <w:pPr>
        <w:rPr>
          <w:rFonts w:asciiTheme="majorHAnsi" w:hAnsiTheme="majorHAnsi"/>
          <w:b/>
          <w:u w:val="single"/>
        </w:rPr>
      </w:pPr>
      <w:r>
        <w:rPr>
          <w:rFonts w:asciiTheme="majorHAnsi" w:hAnsiTheme="majorHAnsi"/>
          <w:b/>
          <w:u w:val="single"/>
        </w:rPr>
        <w:t>Concept 17.5: Mutations of one or a few nucleotides can affect protein structure and function</w:t>
      </w:r>
    </w:p>
    <w:p w14:paraId="6DEE4718" w14:textId="5698955D" w:rsidR="001F7644" w:rsidRPr="001776B4" w:rsidRDefault="00CE71DA" w:rsidP="001776B4">
      <w:pPr>
        <w:pStyle w:val="ListParagraph"/>
        <w:numPr>
          <w:ilvl w:val="0"/>
          <w:numId w:val="8"/>
        </w:numPr>
        <w:rPr>
          <w:rFonts w:asciiTheme="majorHAnsi" w:hAnsiTheme="majorHAnsi"/>
        </w:rPr>
      </w:pPr>
      <w:r w:rsidRPr="001776B4">
        <w:rPr>
          <w:rFonts w:asciiTheme="majorHAnsi" w:hAnsiTheme="majorHAnsi"/>
        </w:rPr>
        <w:t>Describe the following types of mutations by summarizing how they alter the gene and impac</w:t>
      </w:r>
      <w:r w:rsidR="00D54FC8">
        <w:rPr>
          <w:rFonts w:asciiTheme="majorHAnsi" w:hAnsiTheme="majorHAnsi"/>
        </w:rPr>
        <w:t>t the final amino acid sequence.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6"/>
        <w:gridCol w:w="3366"/>
        <w:gridCol w:w="3366"/>
      </w:tblGrid>
      <w:tr w:rsidR="00D54FC8" w14:paraId="4626C8C1" w14:textId="77777777" w:rsidTr="00D54FC8">
        <w:trPr>
          <w:trHeight w:val="378"/>
        </w:trPr>
        <w:tc>
          <w:tcPr>
            <w:tcW w:w="3366" w:type="dxa"/>
            <w:vAlign w:val="center"/>
          </w:tcPr>
          <w:p w14:paraId="1BB07869" w14:textId="58F06449" w:rsidR="00CE71DA" w:rsidRPr="00CE71DA" w:rsidRDefault="00CE71DA" w:rsidP="00CE71D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Type of Mutation</w:t>
            </w:r>
          </w:p>
        </w:tc>
        <w:tc>
          <w:tcPr>
            <w:tcW w:w="3366" w:type="dxa"/>
            <w:vAlign w:val="center"/>
          </w:tcPr>
          <w:p w14:paraId="5C08175B" w14:textId="19442C00" w:rsidR="00CE71DA" w:rsidRDefault="00CE71DA" w:rsidP="00CE71D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Impact on DNA</w:t>
            </w:r>
          </w:p>
        </w:tc>
        <w:tc>
          <w:tcPr>
            <w:tcW w:w="3366" w:type="dxa"/>
            <w:vAlign w:val="center"/>
          </w:tcPr>
          <w:p w14:paraId="3D74D547" w14:textId="6758A98E" w:rsidR="00CE71DA" w:rsidRDefault="00CE71DA" w:rsidP="00CE71DA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Impact on amino acid sequence</w:t>
            </w:r>
          </w:p>
        </w:tc>
      </w:tr>
      <w:tr w:rsidR="00D54FC8" w14:paraId="50CBD856" w14:textId="77777777" w:rsidTr="00D54FC8">
        <w:trPr>
          <w:trHeight w:val="539"/>
        </w:trPr>
        <w:tc>
          <w:tcPr>
            <w:tcW w:w="3366" w:type="dxa"/>
            <w:vAlign w:val="center"/>
          </w:tcPr>
          <w:p w14:paraId="68ED5496" w14:textId="01830DD5" w:rsidR="00CE71DA" w:rsidRDefault="00CE71DA" w:rsidP="00D54FC8">
            <w:pPr>
              <w:rPr>
                <w:rFonts w:asciiTheme="majorHAnsi" w:hAnsiTheme="majorHAnsi"/>
              </w:rPr>
            </w:pPr>
            <w:r w:rsidRPr="00CE71DA">
              <w:rPr>
                <w:rFonts w:asciiTheme="majorHAnsi" w:hAnsiTheme="majorHAnsi"/>
              </w:rPr>
              <w:t>Nucleotide-par substitutions (point mutation)</w:t>
            </w:r>
          </w:p>
        </w:tc>
        <w:tc>
          <w:tcPr>
            <w:tcW w:w="3366" w:type="dxa"/>
          </w:tcPr>
          <w:p w14:paraId="73D2EA63" w14:textId="77777777" w:rsidR="00CE71DA" w:rsidRDefault="00CE71DA" w:rsidP="009E6879">
            <w:pPr>
              <w:rPr>
                <w:rFonts w:asciiTheme="majorHAnsi" w:hAnsiTheme="majorHAnsi"/>
              </w:rPr>
            </w:pPr>
          </w:p>
        </w:tc>
        <w:tc>
          <w:tcPr>
            <w:tcW w:w="3366" w:type="dxa"/>
          </w:tcPr>
          <w:p w14:paraId="7D76C761" w14:textId="77777777" w:rsidR="00CE71DA" w:rsidRDefault="00CE71DA" w:rsidP="009E6879">
            <w:pPr>
              <w:rPr>
                <w:rFonts w:asciiTheme="majorHAnsi" w:hAnsiTheme="majorHAnsi"/>
              </w:rPr>
            </w:pPr>
          </w:p>
        </w:tc>
      </w:tr>
      <w:tr w:rsidR="00D54FC8" w14:paraId="53CE4557" w14:textId="77777777" w:rsidTr="00D54FC8">
        <w:trPr>
          <w:trHeight w:val="378"/>
        </w:trPr>
        <w:tc>
          <w:tcPr>
            <w:tcW w:w="3366" w:type="dxa"/>
            <w:vAlign w:val="center"/>
          </w:tcPr>
          <w:p w14:paraId="37373E13" w14:textId="391024F3" w:rsidR="00CE71DA" w:rsidRDefault="00CE71DA" w:rsidP="00D54FC8">
            <w:pPr>
              <w:rPr>
                <w:rFonts w:asciiTheme="majorHAnsi" w:hAnsiTheme="majorHAnsi"/>
              </w:rPr>
            </w:pPr>
            <w:r w:rsidRPr="00CE71DA">
              <w:rPr>
                <w:rFonts w:asciiTheme="majorHAnsi" w:hAnsiTheme="majorHAnsi"/>
              </w:rPr>
              <w:t>Silent</w:t>
            </w:r>
          </w:p>
        </w:tc>
        <w:tc>
          <w:tcPr>
            <w:tcW w:w="3366" w:type="dxa"/>
          </w:tcPr>
          <w:p w14:paraId="5D5528C8" w14:textId="77777777" w:rsidR="00CE71DA" w:rsidRDefault="00CE71DA" w:rsidP="009E6879">
            <w:pPr>
              <w:rPr>
                <w:rFonts w:asciiTheme="majorHAnsi" w:hAnsiTheme="majorHAnsi"/>
              </w:rPr>
            </w:pPr>
          </w:p>
        </w:tc>
        <w:tc>
          <w:tcPr>
            <w:tcW w:w="3366" w:type="dxa"/>
          </w:tcPr>
          <w:p w14:paraId="270A5E3E" w14:textId="77777777" w:rsidR="00CE71DA" w:rsidRDefault="00CE71DA" w:rsidP="009E6879">
            <w:pPr>
              <w:rPr>
                <w:rFonts w:asciiTheme="majorHAnsi" w:hAnsiTheme="majorHAnsi"/>
              </w:rPr>
            </w:pPr>
          </w:p>
        </w:tc>
      </w:tr>
      <w:tr w:rsidR="00D54FC8" w14:paraId="01B211E8" w14:textId="77777777" w:rsidTr="00D54FC8">
        <w:trPr>
          <w:trHeight w:val="364"/>
        </w:trPr>
        <w:tc>
          <w:tcPr>
            <w:tcW w:w="3366" w:type="dxa"/>
            <w:vAlign w:val="center"/>
          </w:tcPr>
          <w:p w14:paraId="2B470C20" w14:textId="3B665D36" w:rsidR="00CE71DA" w:rsidRDefault="00CE71DA" w:rsidP="00D54FC8">
            <w:pPr>
              <w:rPr>
                <w:rFonts w:asciiTheme="majorHAnsi" w:hAnsiTheme="majorHAnsi"/>
              </w:rPr>
            </w:pPr>
            <w:r w:rsidRPr="00CE71DA">
              <w:rPr>
                <w:rFonts w:asciiTheme="majorHAnsi" w:hAnsiTheme="majorHAnsi"/>
              </w:rPr>
              <w:t>Missense</w:t>
            </w:r>
          </w:p>
        </w:tc>
        <w:tc>
          <w:tcPr>
            <w:tcW w:w="3366" w:type="dxa"/>
          </w:tcPr>
          <w:p w14:paraId="5FA8E238" w14:textId="77777777" w:rsidR="00CE71DA" w:rsidRDefault="00CE71DA" w:rsidP="009E6879">
            <w:pPr>
              <w:rPr>
                <w:rFonts w:asciiTheme="majorHAnsi" w:hAnsiTheme="majorHAnsi"/>
              </w:rPr>
            </w:pPr>
          </w:p>
        </w:tc>
        <w:tc>
          <w:tcPr>
            <w:tcW w:w="3366" w:type="dxa"/>
          </w:tcPr>
          <w:p w14:paraId="6CFB59D4" w14:textId="77777777" w:rsidR="00CE71DA" w:rsidRDefault="00CE71DA" w:rsidP="009E6879">
            <w:pPr>
              <w:rPr>
                <w:rFonts w:asciiTheme="majorHAnsi" w:hAnsiTheme="majorHAnsi"/>
              </w:rPr>
            </w:pPr>
          </w:p>
        </w:tc>
      </w:tr>
      <w:tr w:rsidR="00D54FC8" w14:paraId="71FD54C1" w14:textId="77777777" w:rsidTr="00D54FC8">
        <w:trPr>
          <w:trHeight w:val="378"/>
        </w:trPr>
        <w:tc>
          <w:tcPr>
            <w:tcW w:w="3366" w:type="dxa"/>
            <w:vAlign w:val="center"/>
          </w:tcPr>
          <w:p w14:paraId="2765965F" w14:textId="6112BFC6" w:rsidR="00CE71DA" w:rsidRDefault="00CE71DA" w:rsidP="00D54FC8">
            <w:pPr>
              <w:rPr>
                <w:rFonts w:asciiTheme="majorHAnsi" w:hAnsiTheme="majorHAnsi"/>
              </w:rPr>
            </w:pPr>
            <w:r w:rsidRPr="00CE71DA">
              <w:rPr>
                <w:rFonts w:asciiTheme="majorHAnsi" w:hAnsiTheme="majorHAnsi"/>
              </w:rPr>
              <w:t>Nonsense</w:t>
            </w:r>
          </w:p>
        </w:tc>
        <w:tc>
          <w:tcPr>
            <w:tcW w:w="3366" w:type="dxa"/>
          </w:tcPr>
          <w:p w14:paraId="7F4690FA" w14:textId="77777777" w:rsidR="00CE71DA" w:rsidRDefault="00CE71DA" w:rsidP="009E6879">
            <w:pPr>
              <w:rPr>
                <w:rFonts w:asciiTheme="majorHAnsi" w:hAnsiTheme="majorHAnsi"/>
              </w:rPr>
            </w:pPr>
          </w:p>
        </w:tc>
        <w:tc>
          <w:tcPr>
            <w:tcW w:w="3366" w:type="dxa"/>
          </w:tcPr>
          <w:p w14:paraId="5134CF30" w14:textId="77777777" w:rsidR="00CE71DA" w:rsidRDefault="00CE71DA" w:rsidP="009E6879">
            <w:pPr>
              <w:rPr>
                <w:rFonts w:asciiTheme="majorHAnsi" w:hAnsiTheme="majorHAnsi"/>
              </w:rPr>
            </w:pPr>
          </w:p>
        </w:tc>
      </w:tr>
      <w:tr w:rsidR="00D54FC8" w14:paraId="498BEE24" w14:textId="77777777" w:rsidTr="00D54FC8">
        <w:trPr>
          <w:trHeight w:val="629"/>
        </w:trPr>
        <w:tc>
          <w:tcPr>
            <w:tcW w:w="3366" w:type="dxa"/>
            <w:vAlign w:val="center"/>
          </w:tcPr>
          <w:p w14:paraId="1EA954AB" w14:textId="275402FF" w:rsidR="00CE71DA" w:rsidRDefault="00CE71DA" w:rsidP="00D54FC8">
            <w:pPr>
              <w:rPr>
                <w:rFonts w:asciiTheme="majorHAnsi" w:hAnsiTheme="majorHAnsi"/>
              </w:rPr>
            </w:pPr>
            <w:r w:rsidRPr="00CE71DA">
              <w:rPr>
                <w:rFonts w:asciiTheme="majorHAnsi" w:hAnsiTheme="majorHAnsi"/>
              </w:rPr>
              <w:t>Nucleotide-pair insertion or deletion (frameshift)</w:t>
            </w:r>
          </w:p>
        </w:tc>
        <w:tc>
          <w:tcPr>
            <w:tcW w:w="3366" w:type="dxa"/>
          </w:tcPr>
          <w:p w14:paraId="6121F4F8" w14:textId="77777777" w:rsidR="00CE71DA" w:rsidRDefault="00CE71DA" w:rsidP="009E6879">
            <w:pPr>
              <w:rPr>
                <w:rFonts w:asciiTheme="majorHAnsi" w:hAnsiTheme="majorHAnsi"/>
              </w:rPr>
            </w:pPr>
          </w:p>
        </w:tc>
        <w:tc>
          <w:tcPr>
            <w:tcW w:w="3366" w:type="dxa"/>
          </w:tcPr>
          <w:p w14:paraId="6EBFA78E" w14:textId="77777777" w:rsidR="00CE71DA" w:rsidRDefault="00CE71DA" w:rsidP="009E6879">
            <w:pPr>
              <w:rPr>
                <w:rFonts w:asciiTheme="majorHAnsi" w:hAnsiTheme="majorHAnsi"/>
              </w:rPr>
            </w:pPr>
          </w:p>
        </w:tc>
      </w:tr>
      <w:tr w:rsidR="00D54FC8" w14:paraId="10DCF2F1" w14:textId="77777777" w:rsidTr="00D54FC8">
        <w:trPr>
          <w:trHeight w:val="378"/>
        </w:trPr>
        <w:tc>
          <w:tcPr>
            <w:tcW w:w="3366" w:type="dxa"/>
            <w:vAlign w:val="center"/>
          </w:tcPr>
          <w:p w14:paraId="183BC927" w14:textId="5D03B1F9" w:rsidR="00CE71DA" w:rsidRDefault="00CE71DA" w:rsidP="00D54FC8">
            <w:pPr>
              <w:rPr>
                <w:rFonts w:asciiTheme="majorHAnsi" w:hAnsiTheme="majorHAnsi"/>
              </w:rPr>
            </w:pPr>
            <w:r w:rsidRPr="00CE71DA">
              <w:rPr>
                <w:rFonts w:asciiTheme="majorHAnsi" w:hAnsiTheme="majorHAnsi"/>
              </w:rPr>
              <w:t>Nonsense</w:t>
            </w:r>
          </w:p>
        </w:tc>
        <w:tc>
          <w:tcPr>
            <w:tcW w:w="3366" w:type="dxa"/>
          </w:tcPr>
          <w:p w14:paraId="48A08A20" w14:textId="77777777" w:rsidR="00CE71DA" w:rsidRDefault="00CE71DA" w:rsidP="009E6879">
            <w:pPr>
              <w:rPr>
                <w:rFonts w:asciiTheme="majorHAnsi" w:hAnsiTheme="majorHAnsi"/>
              </w:rPr>
            </w:pPr>
          </w:p>
        </w:tc>
        <w:tc>
          <w:tcPr>
            <w:tcW w:w="3366" w:type="dxa"/>
          </w:tcPr>
          <w:p w14:paraId="51DFC6DD" w14:textId="77777777" w:rsidR="00CE71DA" w:rsidRDefault="00CE71DA" w:rsidP="009E6879">
            <w:pPr>
              <w:rPr>
                <w:rFonts w:asciiTheme="majorHAnsi" w:hAnsiTheme="majorHAnsi"/>
              </w:rPr>
            </w:pPr>
          </w:p>
        </w:tc>
      </w:tr>
      <w:tr w:rsidR="00D54FC8" w14:paraId="06B2EAED" w14:textId="77777777" w:rsidTr="00D54FC8">
        <w:trPr>
          <w:trHeight w:val="364"/>
        </w:trPr>
        <w:tc>
          <w:tcPr>
            <w:tcW w:w="3366" w:type="dxa"/>
            <w:vAlign w:val="center"/>
          </w:tcPr>
          <w:p w14:paraId="0760B530" w14:textId="71CF8647" w:rsidR="00CE71DA" w:rsidRDefault="00CE71DA" w:rsidP="00D54FC8">
            <w:pPr>
              <w:rPr>
                <w:rFonts w:asciiTheme="majorHAnsi" w:hAnsiTheme="majorHAnsi"/>
              </w:rPr>
            </w:pPr>
            <w:r w:rsidRPr="00CE71DA">
              <w:rPr>
                <w:rFonts w:asciiTheme="majorHAnsi" w:hAnsiTheme="majorHAnsi"/>
              </w:rPr>
              <w:t>Missense</w:t>
            </w:r>
          </w:p>
        </w:tc>
        <w:tc>
          <w:tcPr>
            <w:tcW w:w="3366" w:type="dxa"/>
          </w:tcPr>
          <w:p w14:paraId="2413974E" w14:textId="77777777" w:rsidR="00CE71DA" w:rsidRDefault="00CE71DA" w:rsidP="009E6879">
            <w:pPr>
              <w:rPr>
                <w:rFonts w:asciiTheme="majorHAnsi" w:hAnsiTheme="majorHAnsi"/>
              </w:rPr>
            </w:pPr>
          </w:p>
        </w:tc>
        <w:tc>
          <w:tcPr>
            <w:tcW w:w="3366" w:type="dxa"/>
          </w:tcPr>
          <w:p w14:paraId="1EA04CE7" w14:textId="77777777" w:rsidR="00CE71DA" w:rsidRDefault="00CE71DA" w:rsidP="009E6879">
            <w:pPr>
              <w:rPr>
                <w:rFonts w:asciiTheme="majorHAnsi" w:hAnsiTheme="majorHAnsi"/>
              </w:rPr>
            </w:pPr>
          </w:p>
        </w:tc>
      </w:tr>
      <w:tr w:rsidR="00D54FC8" w14:paraId="124FFDFB" w14:textId="77777777" w:rsidTr="00D54FC8">
        <w:trPr>
          <w:trHeight w:val="788"/>
        </w:trPr>
        <w:tc>
          <w:tcPr>
            <w:tcW w:w="3366" w:type="dxa"/>
            <w:vAlign w:val="center"/>
          </w:tcPr>
          <w:p w14:paraId="18EB31A2" w14:textId="415F566B" w:rsidR="00CE71DA" w:rsidRDefault="00CE71DA" w:rsidP="00D54FC8">
            <w:pPr>
              <w:rPr>
                <w:rFonts w:asciiTheme="majorHAnsi" w:hAnsiTheme="majorHAnsi"/>
              </w:rPr>
            </w:pPr>
            <w:r w:rsidRPr="00CE71DA">
              <w:rPr>
                <w:rFonts w:asciiTheme="majorHAnsi" w:hAnsiTheme="majorHAnsi"/>
              </w:rPr>
              <w:t>No frameshift/one amino acid missing</w:t>
            </w:r>
          </w:p>
        </w:tc>
        <w:tc>
          <w:tcPr>
            <w:tcW w:w="3366" w:type="dxa"/>
          </w:tcPr>
          <w:p w14:paraId="11DBDBC9" w14:textId="77777777" w:rsidR="00CE71DA" w:rsidRDefault="00CE71DA" w:rsidP="009E6879">
            <w:pPr>
              <w:rPr>
                <w:rFonts w:asciiTheme="majorHAnsi" w:hAnsiTheme="majorHAnsi"/>
              </w:rPr>
            </w:pPr>
          </w:p>
        </w:tc>
        <w:tc>
          <w:tcPr>
            <w:tcW w:w="3366" w:type="dxa"/>
          </w:tcPr>
          <w:p w14:paraId="3A8B6FE2" w14:textId="77777777" w:rsidR="00CE71DA" w:rsidRDefault="00CE71DA" w:rsidP="009E6879">
            <w:pPr>
              <w:rPr>
                <w:rFonts w:asciiTheme="majorHAnsi" w:hAnsiTheme="majorHAnsi"/>
              </w:rPr>
            </w:pPr>
          </w:p>
        </w:tc>
      </w:tr>
    </w:tbl>
    <w:p w14:paraId="2BDA5AB5" w14:textId="77777777" w:rsidR="00CE71DA" w:rsidRDefault="00CE71DA" w:rsidP="00D54FC8">
      <w:pPr>
        <w:rPr>
          <w:rFonts w:eastAsiaTheme="minorEastAsia"/>
        </w:rPr>
      </w:pPr>
    </w:p>
    <w:sectPr w:rsidR="00CE71DA" w:rsidSect="0075782F">
      <w:headerReference w:type="default" r:id="rId11"/>
      <w:headerReference w:type="first" r:id="rId12"/>
      <w:pgSz w:w="12240" w:h="15840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9E91A5" w14:textId="77777777" w:rsidR="00134FAB" w:rsidRDefault="00134FAB" w:rsidP="001C2C6A">
      <w:r>
        <w:separator/>
      </w:r>
    </w:p>
  </w:endnote>
  <w:endnote w:type="continuationSeparator" w:id="0">
    <w:p w14:paraId="1E020C66" w14:textId="77777777" w:rsidR="00134FAB" w:rsidRDefault="00134FAB" w:rsidP="001C2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10FA9F" w14:textId="77777777" w:rsidR="00134FAB" w:rsidRDefault="00134FAB" w:rsidP="001C2C6A">
      <w:r>
        <w:separator/>
      </w:r>
    </w:p>
  </w:footnote>
  <w:footnote w:type="continuationSeparator" w:id="0">
    <w:p w14:paraId="48F1AC50" w14:textId="77777777" w:rsidR="00134FAB" w:rsidRDefault="00134FAB" w:rsidP="001C2C6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62871D" w14:textId="5F3AF672" w:rsidR="001C2C6A" w:rsidRPr="001C2C6A" w:rsidRDefault="001C2C6A" w:rsidP="001C2C6A">
    <w:pPr>
      <w:pStyle w:val="Header"/>
      <w:tabs>
        <w:tab w:val="clear" w:pos="8640"/>
        <w:tab w:val="right" w:pos="8910"/>
      </w:tabs>
      <w:rPr>
        <w:rFonts w:asciiTheme="majorHAnsi" w:hAnsiTheme="majorHAnsi"/>
        <w:sz w:val="20"/>
        <w:szCs w:val="20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1A1F9F" w14:textId="3A98033D" w:rsidR="0075782F" w:rsidRPr="001C2C6A" w:rsidRDefault="0075782F" w:rsidP="0075782F">
    <w:pPr>
      <w:pStyle w:val="Header"/>
      <w:tabs>
        <w:tab w:val="clear" w:pos="8640"/>
        <w:tab w:val="right" w:pos="8910"/>
      </w:tabs>
      <w:rPr>
        <w:rFonts w:asciiTheme="majorHAnsi" w:hAnsiTheme="majorHAnsi"/>
        <w:sz w:val="20"/>
        <w:szCs w:val="20"/>
      </w:rPr>
    </w:pPr>
    <w:r w:rsidRPr="001C2C6A">
      <w:rPr>
        <w:rFonts w:asciiTheme="majorHAnsi" w:hAnsiTheme="majorHAnsi"/>
        <w:b/>
        <w:sz w:val="20"/>
        <w:szCs w:val="20"/>
      </w:rPr>
      <w:t>C</w:t>
    </w:r>
    <w:r w:rsidR="00CD1BFA">
      <w:rPr>
        <w:rFonts w:asciiTheme="majorHAnsi" w:hAnsiTheme="majorHAnsi"/>
        <w:b/>
        <w:sz w:val="20"/>
        <w:szCs w:val="20"/>
      </w:rPr>
      <w:t>hapter 17</w:t>
    </w:r>
    <w:r w:rsidRPr="001C2C6A">
      <w:rPr>
        <w:rFonts w:asciiTheme="majorHAnsi" w:hAnsiTheme="majorHAnsi"/>
        <w:b/>
        <w:sz w:val="20"/>
        <w:szCs w:val="20"/>
      </w:rPr>
      <w:t xml:space="preserve">: </w:t>
    </w:r>
    <w:r w:rsidR="00CD1BFA">
      <w:rPr>
        <w:rFonts w:asciiTheme="majorHAnsi" w:hAnsiTheme="majorHAnsi"/>
        <w:b/>
        <w:sz w:val="20"/>
        <w:szCs w:val="20"/>
      </w:rPr>
      <w:t>From Gene to Protein</w:t>
    </w:r>
    <w:r w:rsidRPr="001C2C6A">
      <w:rPr>
        <w:rFonts w:asciiTheme="majorHAnsi" w:hAnsiTheme="majorHAnsi"/>
        <w:b/>
        <w:sz w:val="20"/>
        <w:szCs w:val="20"/>
      </w:rPr>
      <w:tab/>
    </w:r>
    <w:r>
      <w:rPr>
        <w:rFonts w:asciiTheme="majorHAnsi" w:hAnsiTheme="majorHAnsi"/>
        <w:b/>
        <w:sz w:val="20"/>
        <w:szCs w:val="20"/>
      </w:rPr>
      <w:tab/>
    </w:r>
    <w:proofErr w:type="gramStart"/>
    <w:r w:rsidRPr="001C2C6A">
      <w:rPr>
        <w:rFonts w:asciiTheme="majorHAnsi" w:hAnsiTheme="majorHAnsi"/>
        <w:sz w:val="20"/>
        <w:szCs w:val="20"/>
      </w:rPr>
      <w:t>Name:_</w:t>
    </w:r>
    <w:proofErr w:type="gramEnd"/>
    <w:r w:rsidRPr="001C2C6A">
      <w:rPr>
        <w:rFonts w:asciiTheme="majorHAnsi" w:hAnsiTheme="majorHAnsi"/>
        <w:sz w:val="20"/>
        <w:szCs w:val="20"/>
      </w:rPr>
      <w:t>________________________________</w:t>
    </w:r>
  </w:p>
  <w:p w14:paraId="1F6449B1" w14:textId="0BA6091E" w:rsidR="0075782F" w:rsidRPr="0075782F" w:rsidRDefault="0075782F" w:rsidP="0075782F">
    <w:pPr>
      <w:pStyle w:val="Header"/>
      <w:tabs>
        <w:tab w:val="clear" w:pos="8640"/>
        <w:tab w:val="right" w:pos="8910"/>
      </w:tabs>
      <w:rPr>
        <w:rFonts w:asciiTheme="majorHAnsi" w:hAnsiTheme="majorHAnsi"/>
        <w:sz w:val="20"/>
        <w:szCs w:val="20"/>
      </w:rPr>
    </w:pPr>
    <w:r w:rsidRPr="001C2C6A">
      <w:rPr>
        <w:rFonts w:asciiTheme="majorHAnsi" w:hAnsiTheme="majorHAnsi"/>
        <w:sz w:val="20"/>
        <w:szCs w:val="20"/>
      </w:rPr>
      <w:t>Reading Guide</w:t>
    </w:r>
    <w:r w:rsidRPr="001C2C6A">
      <w:rPr>
        <w:rFonts w:asciiTheme="majorHAnsi" w:hAnsiTheme="majorHAnsi"/>
        <w:sz w:val="20"/>
        <w:szCs w:val="20"/>
      </w:rPr>
      <w:tab/>
    </w:r>
    <w:r w:rsidRPr="001C2C6A">
      <w:rPr>
        <w:rFonts w:asciiTheme="majorHAnsi" w:hAnsiTheme="majorHAnsi"/>
        <w:sz w:val="20"/>
        <w:szCs w:val="20"/>
      </w:rPr>
      <w:tab/>
    </w:r>
    <w:proofErr w:type="gramStart"/>
    <w:r w:rsidRPr="001C2C6A">
      <w:rPr>
        <w:rFonts w:asciiTheme="majorHAnsi" w:hAnsiTheme="majorHAnsi"/>
        <w:sz w:val="20"/>
        <w:szCs w:val="20"/>
      </w:rPr>
      <w:t>Period:_</w:t>
    </w:r>
    <w:proofErr w:type="gramEnd"/>
    <w:r w:rsidRPr="001C2C6A">
      <w:rPr>
        <w:rFonts w:asciiTheme="majorHAnsi" w:hAnsiTheme="majorHAnsi"/>
        <w:sz w:val="20"/>
        <w:szCs w:val="20"/>
      </w:rPr>
      <w:t>_</w:t>
    </w:r>
    <w:r>
      <w:rPr>
        <w:rFonts w:asciiTheme="majorHAnsi" w:hAnsiTheme="majorHAnsi"/>
        <w:sz w:val="20"/>
        <w:szCs w:val="20"/>
      </w:rPr>
      <w:t>_____ Date:_____________________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8701C"/>
    <w:multiLevelType w:val="hybridMultilevel"/>
    <w:tmpl w:val="7C86C4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ECF440F"/>
    <w:multiLevelType w:val="hybridMultilevel"/>
    <w:tmpl w:val="4FB66E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A84AC1"/>
    <w:multiLevelType w:val="hybridMultilevel"/>
    <w:tmpl w:val="37122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4627D1"/>
    <w:multiLevelType w:val="hybridMultilevel"/>
    <w:tmpl w:val="573C22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E7637C"/>
    <w:multiLevelType w:val="hybridMultilevel"/>
    <w:tmpl w:val="C9E4EC4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D9269C3"/>
    <w:multiLevelType w:val="hybridMultilevel"/>
    <w:tmpl w:val="432C693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3883785"/>
    <w:multiLevelType w:val="hybridMultilevel"/>
    <w:tmpl w:val="3B5830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E783570"/>
    <w:multiLevelType w:val="hybridMultilevel"/>
    <w:tmpl w:val="3B5830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2"/>
  </w:num>
  <w:num w:numId="5">
    <w:abstractNumId w:val="0"/>
  </w:num>
  <w:num w:numId="6">
    <w:abstractNumId w:val="3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2C6A"/>
    <w:rsid w:val="0002532E"/>
    <w:rsid w:val="00031060"/>
    <w:rsid w:val="000B0D45"/>
    <w:rsid w:val="00134FAB"/>
    <w:rsid w:val="00172181"/>
    <w:rsid w:val="001776B4"/>
    <w:rsid w:val="001B78E5"/>
    <w:rsid w:val="001C2C6A"/>
    <w:rsid w:val="001F7644"/>
    <w:rsid w:val="003151AE"/>
    <w:rsid w:val="003B71F3"/>
    <w:rsid w:val="004E7BDE"/>
    <w:rsid w:val="00564665"/>
    <w:rsid w:val="005E39FD"/>
    <w:rsid w:val="006E414D"/>
    <w:rsid w:val="00755B36"/>
    <w:rsid w:val="0075782F"/>
    <w:rsid w:val="008B2B9C"/>
    <w:rsid w:val="00981F72"/>
    <w:rsid w:val="009E6879"/>
    <w:rsid w:val="00A15157"/>
    <w:rsid w:val="00B72879"/>
    <w:rsid w:val="00BC34BE"/>
    <w:rsid w:val="00C074CC"/>
    <w:rsid w:val="00C07D40"/>
    <w:rsid w:val="00C17093"/>
    <w:rsid w:val="00CC46F8"/>
    <w:rsid w:val="00CD1BFA"/>
    <w:rsid w:val="00CE5904"/>
    <w:rsid w:val="00CE71DA"/>
    <w:rsid w:val="00D1482A"/>
    <w:rsid w:val="00D54FC8"/>
    <w:rsid w:val="00DA4E92"/>
    <w:rsid w:val="00DB1287"/>
    <w:rsid w:val="00E02E0C"/>
    <w:rsid w:val="00E86B1E"/>
    <w:rsid w:val="00F70027"/>
    <w:rsid w:val="00F93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11E8A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eastAsia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2C6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2C6A"/>
    <w:rPr>
      <w:rFonts w:eastAsiaTheme="minorHAnsi"/>
    </w:rPr>
  </w:style>
  <w:style w:type="paragraph" w:styleId="Footer">
    <w:name w:val="footer"/>
    <w:basedOn w:val="Normal"/>
    <w:link w:val="FooterChar"/>
    <w:uiPriority w:val="99"/>
    <w:unhideWhenUsed/>
    <w:rsid w:val="001C2C6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2C6A"/>
    <w:rPr>
      <w:rFonts w:eastAsiaTheme="minorHAnsi"/>
    </w:rPr>
  </w:style>
  <w:style w:type="character" w:styleId="Hyperlink">
    <w:name w:val="Hyperlink"/>
    <w:basedOn w:val="DefaultParagraphFont"/>
    <w:uiPriority w:val="99"/>
    <w:unhideWhenUsed/>
    <w:rsid w:val="00C1709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17093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C074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721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181"/>
    <w:rPr>
      <w:rFonts w:ascii="Lucida Grande" w:eastAsiaTheme="minorHAnsi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E71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bozemanscience.com/027-part-2-dna-rna" TargetMode="External"/><Relationship Id="rId8" Type="http://schemas.openxmlformats.org/officeDocument/2006/relationships/hyperlink" Target="http://www.bozemanscience.com/mutations" TargetMode="External"/><Relationship Id="rId9" Type="http://schemas.openxmlformats.org/officeDocument/2006/relationships/image" Target="media/image1.tiff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4</Pages>
  <Words>503</Words>
  <Characters>2869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Coleen Ouellette</dc:creator>
  <cp:keywords/>
  <dc:description/>
  <cp:lastModifiedBy>Chris Ouellette</cp:lastModifiedBy>
  <cp:revision>7</cp:revision>
  <dcterms:created xsi:type="dcterms:W3CDTF">2018-03-09T09:32:00Z</dcterms:created>
  <dcterms:modified xsi:type="dcterms:W3CDTF">2018-03-09T18:40:00Z</dcterms:modified>
</cp:coreProperties>
</file>